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23B81" w14:textId="4F8D0387" w:rsidR="00741A60" w:rsidRPr="00741A60" w:rsidRDefault="00741A60" w:rsidP="00741A60">
      <w:pPr>
        <w:rPr>
          <w:b/>
          <w:bCs/>
        </w:rPr>
      </w:pPr>
      <w:r w:rsidRPr="00741A60">
        <w:rPr>
          <w:b/>
          <w:bCs/>
        </w:rPr>
        <w:t>SB112 (</w:t>
      </w:r>
      <w:r>
        <w:rPr>
          <w:b/>
          <w:bCs/>
        </w:rPr>
        <w:t>EN</w:t>
      </w:r>
      <w:r w:rsidRPr="00741A60">
        <w:rPr>
          <w:b/>
          <w:bCs/>
        </w:rPr>
        <w:t>)</w:t>
      </w:r>
    </w:p>
    <w:p w14:paraId="21E540DE" w14:textId="35194E65" w:rsidR="00445D7E" w:rsidRPr="00761B8D" w:rsidRDefault="00445D7E">
      <w:pPr>
        <w:rPr>
          <w:b/>
          <w:bCs/>
          <w:sz w:val="24"/>
          <w:szCs w:val="24"/>
        </w:rPr>
      </w:pPr>
      <w:r w:rsidRPr="00761B8D">
        <w:rPr>
          <w:b/>
          <w:bCs/>
          <w:sz w:val="24"/>
          <w:szCs w:val="24"/>
        </w:rPr>
        <w:t>Function:</w:t>
      </w:r>
    </w:p>
    <w:p w14:paraId="53F7E3C3" w14:textId="4531E313" w:rsidR="00445D7E" w:rsidRDefault="00354D2C" w:rsidP="00445D7E">
      <w:pPr>
        <w:pStyle w:val="ListParagraph"/>
        <w:numPr>
          <w:ilvl w:val="0"/>
          <w:numId w:val="1"/>
        </w:numPr>
        <w:ind w:firstLineChars="0"/>
      </w:pPr>
      <w:r>
        <w:t>Time</w:t>
      </w:r>
      <w:r w:rsidR="00445D7E" w:rsidRPr="00445D7E">
        <w:t>, temperature, day of the week,</w:t>
      </w:r>
      <w:r w:rsidR="00ED33BE">
        <w:t xml:space="preserve"> dual</w:t>
      </w:r>
      <w:r w:rsidR="00445D7E" w:rsidRPr="00445D7E">
        <w:t xml:space="preserve"> alarm</w:t>
      </w:r>
      <w:r w:rsidR="00ED33BE">
        <w:t xml:space="preserve"> with snooze</w:t>
      </w:r>
      <w:r w:rsidR="00445D7E" w:rsidRPr="00445D7E">
        <w:t>, date.</w:t>
      </w:r>
    </w:p>
    <w:p w14:paraId="4AC64975" w14:textId="3937AC89" w:rsidR="00445D7E" w:rsidRDefault="00445D7E" w:rsidP="00445D7E">
      <w:pPr>
        <w:pStyle w:val="ListParagraph"/>
        <w:numPr>
          <w:ilvl w:val="0"/>
          <w:numId w:val="1"/>
        </w:numPr>
        <w:ind w:firstLineChars="0"/>
      </w:pPr>
      <w:r w:rsidRPr="00445D7E">
        <w:t>Atmosphere lighting</w:t>
      </w:r>
      <w:r w:rsidR="00C95513">
        <w:t>: 3 levels of brightness</w:t>
      </w:r>
    </w:p>
    <w:p w14:paraId="2925A3A0" w14:textId="73CB5618" w:rsidR="00970479" w:rsidRDefault="00970479" w:rsidP="00445D7E">
      <w:pPr>
        <w:pStyle w:val="ListParagraph"/>
        <w:numPr>
          <w:ilvl w:val="0"/>
          <w:numId w:val="1"/>
        </w:numPr>
        <w:ind w:firstLineChars="0"/>
      </w:pPr>
      <w:r>
        <w:t>3 levels of display brightness</w:t>
      </w:r>
    </w:p>
    <w:p w14:paraId="0A68F3F1" w14:textId="469C894B" w:rsidR="00445D7E" w:rsidRDefault="002E0F0E" w:rsidP="00445D7E">
      <w:pPr>
        <w:pStyle w:val="ListParagraph"/>
        <w:numPr>
          <w:ilvl w:val="0"/>
          <w:numId w:val="1"/>
        </w:numPr>
        <w:ind w:firstLineChars="0"/>
      </w:pPr>
      <w:r>
        <w:t>Daylight saving time</w:t>
      </w:r>
      <w:r w:rsidR="00445D7E" w:rsidRPr="00445D7E">
        <w:t xml:space="preserve"> (DST)        </w:t>
      </w:r>
    </w:p>
    <w:p w14:paraId="79980B15" w14:textId="7063F58C" w:rsidR="00445D7E" w:rsidRDefault="00445D7E" w:rsidP="00445D7E">
      <w:pPr>
        <w:pStyle w:val="ListParagraph"/>
        <w:numPr>
          <w:ilvl w:val="0"/>
          <w:numId w:val="1"/>
        </w:numPr>
        <w:ind w:firstLineChars="0"/>
      </w:pPr>
      <w:r>
        <w:t>T</w:t>
      </w:r>
      <w:r>
        <w:rPr>
          <w:rFonts w:hint="eastAsia"/>
        </w:rPr>
        <w:t>w</w:t>
      </w:r>
      <w:r>
        <w:t>o display modes: DP-1 display time</w:t>
      </w:r>
      <w:r w:rsidR="003F7ACD">
        <w:rPr>
          <w:rFonts w:hint="eastAsia"/>
        </w:rPr>
        <w:t>/</w:t>
      </w:r>
      <w:r>
        <w:t>date</w:t>
      </w:r>
      <w:r w:rsidR="003F7ACD">
        <w:t>/temperature</w:t>
      </w:r>
      <w:r>
        <w:t xml:space="preserve"> in a loop, DP-2</w:t>
      </w:r>
      <w:r w:rsidR="002614E2">
        <w:t xml:space="preserve"> </w:t>
      </w:r>
      <w:r>
        <w:t>display time.</w:t>
      </w:r>
    </w:p>
    <w:p w14:paraId="6EDED7AD" w14:textId="501AFAFA" w:rsidR="00ED33BE" w:rsidRDefault="00ED33BE" w:rsidP="00445D7E">
      <w:pPr>
        <w:pStyle w:val="ListParagraph"/>
        <w:numPr>
          <w:ilvl w:val="0"/>
          <w:numId w:val="1"/>
        </w:numPr>
        <w:ind w:firstLineChars="0"/>
      </w:pPr>
      <w:r>
        <w:t>Countdown timer</w:t>
      </w:r>
    </w:p>
    <w:p w14:paraId="15271237" w14:textId="7E4BD6FD" w:rsidR="008D0D1C" w:rsidRDefault="00ED33BE" w:rsidP="00445D7E">
      <w:pPr>
        <w:pStyle w:val="ListParagraph"/>
        <w:numPr>
          <w:ilvl w:val="0"/>
          <w:numId w:val="1"/>
        </w:numPr>
        <w:ind w:firstLineChars="0"/>
      </w:pPr>
      <w:r>
        <w:t xml:space="preserve">Power supply: DC 5V1A or 3xAAA battery. When </w:t>
      </w:r>
      <w:proofErr w:type="gramStart"/>
      <w:r>
        <w:t>use</w:t>
      </w:r>
      <w:proofErr w:type="gramEnd"/>
      <w:r>
        <w:t xml:space="preserve"> battery</w:t>
      </w:r>
      <w:r w:rsidR="00135A55">
        <w:t xml:space="preserve"> only</w:t>
      </w:r>
      <w:r>
        <w:t xml:space="preserve">, it will enter </w:t>
      </w:r>
      <w:r w:rsidR="00373895">
        <w:t>on sound mode</w:t>
      </w:r>
      <w:r>
        <w:t xml:space="preserve">. </w:t>
      </w:r>
    </w:p>
    <w:p w14:paraId="3E839275" w14:textId="7C7A7601" w:rsidR="002E0F0E" w:rsidRDefault="002E0F0E" w:rsidP="002E0F0E">
      <w:pPr>
        <w:rPr>
          <w:b/>
          <w:bCs/>
          <w:sz w:val="24"/>
          <w:szCs w:val="24"/>
        </w:rPr>
      </w:pPr>
      <w:r w:rsidRPr="002E0F0E">
        <w:rPr>
          <w:rFonts w:hint="eastAsia"/>
          <w:b/>
          <w:bCs/>
          <w:sz w:val="24"/>
          <w:szCs w:val="24"/>
        </w:rPr>
        <w:t>T</w:t>
      </w:r>
      <w:r w:rsidRPr="002E0F0E">
        <w:rPr>
          <w:b/>
          <w:bCs/>
          <w:sz w:val="24"/>
          <w:szCs w:val="24"/>
        </w:rPr>
        <w:t>ime setting</w:t>
      </w:r>
      <w:r>
        <w:rPr>
          <w:b/>
          <w:bCs/>
          <w:sz w:val="24"/>
          <w:szCs w:val="24"/>
        </w:rPr>
        <w:t>:</w:t>
      </w:r>
    </w:p>
    <w:p w14:paraId="010E064B" w14:textId="05CA09C9" w:rsidR="002E0F0E" w:rsidRDefault="002E0F0E" w:rsidP="002E0F0E">
      <w:pPr>
        <w:rPr>
          <w:szCs w:val="21"/>
        </w:rPr>
      </w:pPr>
      <w:r>
        <w:rPr>
          <w:szCs w:val="21"/>
        </w:rPr>
        <w:t>Long press T</w:t>
      </w:r>
      <w:r w:rsidR="007D743E">
        <w:rPr>
          <w:szCs w:val="21"/>
        </w:rPr>
        <w:t>IME</w:t>
      </w:r>
      <w:r>
        <w:rPr>
          <w:szCs w:val="21"/>
        </w:rPr>
        <w:t xml:space="preserve"> button to enter time setting</w:t>
      </w:r>
      <w:r w:rsidR="003A1DCE">
        <w:rPr>
          <w:szCs w:val="21"/>
        </w:rPr>
        <w:t xml:space="preserve"> under normal time mode</w:t>
      </w:r>
      <w:r>
        <w:rPr>
          <w:szCs w:val="21"/>
        </w:rPr>
        <w:t xml:space="preserve">. </w:t>
      </w:r>
      <w:r w:rsidR="007D743E">
        <w:rPr>
          <w:szCs w:val="21"/>
        </w:rPr>
        <w:t>P</w:t>
      </w:r>
      <w:r>
        <w:rPr>
          <w:szCs w:val="21"/>
        </w:rPr>
        <w:t xml:space="preserve">ress </w:t>
      </w:r>
      <w:r>
        <w:rPr>
          <w:color w:val="36363D"/>
        </w:rPr>
        <w:t>△</w:t>
      </w:r>
      <w:r>
        <w:rPr>
          <w:szCs w:val="21"/>
        </w:rPr>
        <w:t xml:space="preserve"> and </w:t>
      </w:r>
      <w:r>
        <w:rPr>
          <w:color w:val="36363D"/>
        </w:rPr>
        <w:t>▽</w:t>
      </w:r>
      <w:r>
        <w:rPr>
          <w:szCs w:val="21"/>
        </w:rPr>
        <w:t xml:space="preserve"> button to adjust.</w:t>
      </w:r>
      <w:r w:rsidR="007D743E">
        <w:rPr>
          <w:szCs w:val="21"/>
        </w:rPr>
        <w:t xml:space="preserve"> Then press TIME button again for next setting.</w:t>
      </w:r>
    </w:p>
    <w:p w14:paraId="237F4D8B" w14:textId="36DC75D4" w:rsidR="002E0F0E" w:rsidRDefault="002E0F0E" w:rsidP="002E0F0E">
      <w:pPr>
        <w:rPr>
          <w:szCs w:val="21"/>
        </w:rPr>
      </w:pPr>
      <w:r>
        <w:rPr>
          <w:rFonts w:hint="eastAsia"/>
          <w:szCs w:val="21"/>
        </w:rPr>
        <w:t>T</w:t>
      </w:r>
      <w:r>
        <w:rPr>
          <w:szCs w:val="21"/>
        </w:rPr>
        <w:t xml:space="preserve">he setting flow is </w:t>
      </w:r>
      <w:r w:rsidR="00456AB6">
        <w:rPr>
          <w:szCs w:val="21"/>
        </w:rPr>
        <w:t>YEAR-MONTH-DA</w:t>
      </w:r>
      <w:r w:rsidR="00C9052B">
        <w:rPr>
          <w:szCs w:val="21"/>
        </w:rPr>
        <w:t>Y</w:t>
      </w:r>
      <w:r w:rsidR="00456AB6">
        <w:rPr>
          <w:szCs w:val="21"/>
        </w:rPr>
        <w:t>-12/24H-HOUR-MINUTE</w:t>
      </w:r>
    </w:p>
    <w:p w14:paraId="53FD76F9" w14:textId="3DCA0839" w:rsidR="007D743E" w:rsidRDefault="007D743E" w:rsidP="002E0F0E">
      <w:pPr>
        <w:rPr>
          <w:szCs w:val="21"/>
        </w:rPr>
      </w:pPr>
    </w:p>
    <w:p w14:paraId="4B02A2B7" w14:textId="46EC6639" w:rsidR="007D743E" w:rsidRDefault="007D743E" w:rsidP="007D743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Alarm</w:t>
      </w:r>
      <w:r w:rsidRPr="002E0F0E">
        <w:rPr>
          <w:b/>
          <w:bCs/>
          <w:sz w:val="24"/>
          <w:szCs w:val="24"/>
        </w:rPr>
        <w:t xml:space="preserve"> setting</w:t>
      </w:r>
      <w:r>
        <w:rPr>
          <w:b/>
          <w:bCs/>
          <w:sz w:val="24"/>
          <w:szCs w:val="24"/>
        </w:rPr>
        <w:t>:</w:t>
      </w:r>
    </w:p>
    <w:p w14:paraId="2E91F23C" w14:textId="13E23723" w:rsidR="006E6FA3" w:rsidRPr="00E67796" w:rsidRDefault="007D743E" w:rsidP="00E67796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 w:rsidRPr="00E67796">
        <w:rPr>
          <w:szCs w:val="21"/>
        </w:rPr>
        <w:t>Long press SET button to enter alarm setting</w:t>
      </w:r>
      <w:r w:rsidR="003A1DCE">
        <w:rPr>
          <w:szCs w:val="21"/>
        </w:rPr>
        <w:t xml:space="preserve"> under normal time mode</w:t>
      </w:r>
      <w:r w:rsidRPr="00E67796">
        <w:rPr>
          <w:szCs w:val="21"/>
        </w:rPr>
        <w:t xml:space="preserve">. Press </w:t>
      </w:r>
      <w:r w:rsidRPr="00E67796">
        <w:rPr>
          <w:color w:val="36363D"/>
        </w:rPr>
        <w:t>△</w:t>
      </w:r>
      <w:r w:rsidRPr="00E67796">
        <w:rPr>
          <w:szCs w:val="21"/>
        </w:rPr>
        <w:t xml:space="preserve"> and </w:t>
      </w:r>
      <w:r w:rsidRPr="00E67796">
        <w:rPr>
          <w:color w:val="36363D"/>
        </w:rPr>
        <w:t>▽</w:t>
      </w:r>
      <w:r w:rsidRPr="00E67796">
        <w:rPr>
          <w:szCs w:val="21"/>
        </w:rPr>
        <w:t xml:space="preserve"> button to select </w:t>
      </w:r>
      <w:r w:rsidR="00354D2C">
        <w:rPr>
          <w:szCs w:val="21"/>
        </w:rPr>
        <w:t>“</w:t>
      </w:r>
      <w:r w:rsidRPr="00E67796">
        <w:rPr>
          <w:szCs w:val="21"/>
        </w:rPr>
        <w:t>–EA</w:t>
      </w:r>
      <w:r w:rsidR="00354D2C">
        <w:rPr>
          <w:szCs w:val="21"/>
        </w:rPr>
        <w:t>”</w:t>
      </w:r>
      <w:r w:rsidRPr="00E67796">
        <w:rPr>
          <w:szCs w:val="21"/>
        </w:rPr>
        <w:t xml:space="preserve"> or </w:t>
      </w:r>
      <w:r w:rsidR="00354D2C">
        <w:rPr>
          <w:szCs w:val="21"/>
        </w:rPr>
        <w:t>“</w:t>
      </w:r>
      <w:r w:rsidRPr="00E67796">
        <w:rPr>
          <w:szCs w:val="21"/>
        </w:rPr>
        <w:t>on EA</w:t>
      </w:r>
      <w:r w:rsidR="00354D2C">
        <w:rPr>
          <w:szCs w:val="21"/>
        </w:rPr>
        <w:t>”</w:t>
      </w:r>
      <w:r w:rsidRPr="00E67796">
        <w:rPr>
          <w:szCs w:val="21"/>
        </w:rPr>
        <w:t xml:space="preserve">. </w:t>
      </w:r>
      <w:r w:rsidR="00354D2C">
        <w:rPr>
          <w:szCs w:val="21"/>
        </w:rPr>
        <w:t>“</w:t>
      </w:r>
      <w:r w:rsidRPr="00E67796">
        <w:rPr>
          <w:szCs w:val="21"/>
        </w:rPr>
        <w:t>–EA</w:t>
      </w:r>
      <w:r w:rsidR="00354D2C">
        <w:rPr>
          <w:szCs w:val="21"/>
        </w:rPr>
        <w:t>”</w:t>
      </w:r>
      <w:r w:rsidRPr="00E67796">
        <w:rPr>
          <w:szCs w:val="21"/>
        </w:rPr>
        <w:t xml:space="preserve"> means alarms do </w:t>
      </w:r>
      <w:proofErr w:type="gramStart"/>
      <w:r w:rsidRPr="00E67796">
        <w:rPr>
          <w:szCs w:val="21"/>
        </w:rPr>
        <w:t>no</w:t>
      </w:r>
      <w:proofErr w:type="gramEnd"/>
      <w:r w:rsidRPr="00E67796">
        <w:rPr>
          <w:szCs w:val="21"/>
        </w:rPr>
        <w:t xml:space="preserve"> work on weekend. </w:t>
      </w:r>
      <w:r w:rsidR="00354D2C">
        <w:rPr>
          <w:szCs w:val="21"/>
        </w:rPr>
        <w:t>“</w:t>
      </w:r>
      <w:proofErr w:type="gramStart"/>
      <w:r w:rsidR="00E54474" w:rsidRPr="00E67796">
        <w:rPr>
          <w:szCs w:val="21"/>
        </w:rPr>
        <w:t>o</w:t>
      </w:r>
      <w:r w:rsidRPr="00E67796">
        <w:rPr>
          <w:szCs w:val="21"/>
        </w:rPr>
        <w:t>n</w:t>
      </w:r>
      <w:proofErr w:type="gramEnd"/>
      <w:r w:rsidRPr="00E67796">
        <w:rPr>
          <w:szCs w:val="21"/>
        </w:rPr>
        <w:t xml:space="preserve"> EA</w:t>
      </w:r>
      <w:r w:rsidR="00354D2C">
        <w:rPr>
          <w:szCs w:val="21"/>
        </w:rPr>
        <w:t>”</w:t>
      </w:r>
      <w:r w:rsidRPr="00E67796">
        <w:rPr>
          <w:szCs w:val="21"/>
        </w:rPr>
        <w:t xml:space="preserve"> means alarms work on weekend. </w:t>
      </w:r>
    </w:p>
    <w:p w14:paraId="39708D2E" w14:textId="6DF7E035" w:rsidR="007D743E" w:rsidRPr="00E67796" w:rsidRDefault="00BA6843" w:rsidP="00E67796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szCs w:val="21"/>
        </w:rPr>
        <w:t>P</w:t>
      </w:r>
      <w:r w:rsidR="007D743E" w:rsidRPr="00E67796">
        <w:rPr>
          <w:szCs w:val="21"/>
        </w:rPr>
        <w:t>ress SET button again</w:t>
      </w:r>
      <w:r w:rsidR="006E6FA3" w:rsidRPr="00E67796">
        <w:rPr>
          <w:szCs w:val="21"/>
        </w:rPr>
        <w:t xml:space="preserve"> to set AL1. Press </w:t>
      </w:r>
      <w:r w:rsidR="006E6FA3" w:rsidRPr="00E67796">
        <w:rPr>
          <w:color w:val="36363D"/>
        </w:rPr>
        <w:t>△</w:t>
      </w:r>
      <w:r w:rsidR="006E6FA3" w:rsidRPr="00E67796">
        <w:rPr>
          <w:szCs w:val="21"/>
        </w:rPr>
        <w:t xml:space="preserve"> and </w:t>
      </w:r>
      <w:r w:rsidR="006E6FA3" w:rsidRPr="00E67796">
        <w:rPr>
          <w:color w:val="36363D"/>
        </w:rPr>
        <w:t>▽</w:t>
      </w:r>
      <w:r w:rsidR="006E6FA3" w:rsidRPr="00E67796">
        <w:rPr>
          <w:szCs w:val="21"/>
        </w:rPr>
        <w:t xml:space="preserve"> button to ON/OFF.</w:t>
      </w:r>
      <w:r w:rsidR="00E67796" w:rsidRPr="00E67796">
        <w:rPr>
          <w:szCs w:val="21"/>
        </w:rPr>
        <w:t xml:space="preserve"> Select on AL1 and press SET button again. AL1 hour is flashing. Press </w:t>
      </w:r>
      <w:r w:rsidR="00E67796" w:rsidRPr="00E67796">
        <w:rPr>
          <w:color w:val="36363D"/>
        </w:rPr>
        <w:t>△</w:t>
      </w:r>
      <w:r w:rsidR="00E67796" w:rsidRPr="00E67796">
        <w:rPr>
          <w:szCs w:val="21"/>
        </w:rPr>
        <w:t xml:space="preserve"> and </w:t>
      </w:r>
      <w:r w:rsidR="00E67796" w:rsidRPr="00E67796">
        <w:rPr>
          <w:color w:val="36363D"/>
        </w:rPr>
        <w:t>▽</w:t>
      </w:r>
      <w:r w:rsidR="00E67796" w:rsidRPr="00E67796">
        <w:rPr>
          <w:szCs w:val="21"/>
        </w:rPr>
        <w:t xml:space="preserve"> button to </w:t>
      </w:r>
      <w:r>
        <w:rPr>
          <w:szCs w:val="21"/>
        </w:rPr>
        <w:t>adjust</w:t>
      </w:r>
      <w:r w:rsidR="00E67796" w:rsidRPr="00E67796">
        <w:rPr>
          <w:szCs w:val="21"/>
        </w:rPr>
        <w:t xml:space="preserve">. Then press SET button again. AL1 </w:t>
      </w:r>
      <w:r w:rsidR="00354D2C">
        <w:rPr>
          <w:szCs w:val="21"/>
        </w:rPr>
        <w:t>minute</w:t>
      </w:r>
      <w:r w:rsidR="00E67796" w:rsidRPr="00E67796">
        <w:rPr>
          <w:szCs w:val="21"/>
        </w:rPr>
        <w:t xml:space="preserve"> is flashing. Press </w:t>
      </w:r>
      <w:r w:rsidR="00E67796" w:rsidRPr="00E67796">
        <w:rPr>
          <w:color w:val="36363D"/>
        </w:rPr>
        <w:t>△</w:t>
      </w:r>
      <w:r w:rsidR="00E67796" w:rsidRPr="00E67796">
        <w:rPr>
          <w:szCs w:val="21"/>
        </w:rPr>
        <w:t xml:space="preserve"> and </w:t>
      </w:r>
      <w:r w:rsidR="00E67796" w:rsidRPr="00E67796">
        <w:rPr>
          <w:color w:val="36363D"/>
        </w:rPr>
        <w:t>▽</w:t>
      </w:r>
      <w:r w:rsidR="00E67796" w:rsidRPr="00E67796">
        <w:rPr>
          <w:szCs w:val="21"/>
        </w:rPr>
        <w:t xml:space="preserve"> button to </w:t>
      </w:r>
      <w:r>
        <w:rPr>
          <w:szCs w:val="21"/>
        </w:rPr>
        <w:t>adjust</w:t>
      </w:r>
      <w:r w:rsidR="00E67796" w:rsidRPr="00E67796">
        <w:rPr>
          <w:szCs w:val="21"/>
        </w:rPr>
        <w:t>.</w:t>
      </w:r>
    </w:p>
    <w:p w14:paraId="6443778D" w14:textId="363727E8" w:rsidR="00E67796" w:rsidRDefault="00BA6843" w:rsidP="00E67796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szCs w:val="21"/>
        </w:rPr>
        <w:t>P</w:t>
      </w:r>
      <w:r w:rsidR="00E67796" w:rsidRPr="00E67796">
        <w:rPr>
          <w:szCs w:val="21"/>
        </w:rPr>
        <w:t>ress SET button to set AL2. Same setting way as AL1.</w:t>
      </w:r>
    </w:p>
    <w:p w14:paraId="362A5457" w14:textId="723A7588" w:rsidR="00A145F4" w:rsidRPr="00E67796" w:rsidRDefault="00BA6843" w:rsidP="00E67796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szCs w:val="21"/>
        </w:rPr>
        <w:t>P</w:t>
      </w:r>
      <w:r w:rsidR="00A145F4">
        <w:rPr>
          <w:szCs w:val="21"/>
        </w:rPr>
        <w:t xml:space="preserve">ress SET button again to select snooze on/off. </w:t>
      </w:r>
      <w:r w:rsidR="00A145F4" w:rsidRPr="00E67796">
        <w:rPr>
          <w:szCs w:val="21"/>
        </w:rPr>
        <w:t xml:space="preserve">Press </w:t>
      </w:r>
      <w:r w:rsidR="00A145F4" w:rsidRPr="00E67796">
        <w:rPr>
          <w:color w:val="36363D"/>
        </w:rPr>
        <w:t>△</w:t>
      </w:r>
      <w:r w:rsidR="00A145F4" w:rsidRPr="00E67796">
        <w:rPr>
          <w:szCs w:val="21"/>
        </w:rPr>
        <w:t xml:space="preserve"> and </w:t>
      </w:r>
      <w:r w:rsidR="00A145F4" w:rsidRPr="00E67796">
        <w:rPr>
          <w:color w:val="36363D"/>
        </w:rPr>
        <w:t>▽</w:t>
      </w:r>
      <w:r w:rsidR="00A145F4" w:rsidRPr="00E67796">
        <w:rPr>
          <w:szCs w:val="21"/>
        </w:rPr>
        <w:t xml:space="preserve"> button to </w:t>
      </w:r>
      <w:r>
        <w:rPr>
          <w:szCs w:val="21"/>
        </w:rPr>
        <w:t>adjust</w:t>
      </w:r>
      <w:r w:rsidR="00A145F4">
        <w:rPr>
          <w:szCs w:val="21"/>
        </w:rPr>
        <w:t>.</w:t>
      </w:r>
      <w:r w:rsidR="00EE29F3">
        <w:rPr>
          <w:szCs w:val="21"/>
        </w:rPr>
        <w:t xml:space="preserve"> </w:t>
      </w:r>
      <w:r w:rsidR="00A145F4">
        <w:rPr>
          <w:szCs w:val="21"/>
        </w:rPr>
        <w:t>When select</w:t>
      </w:r>
      <w:r w:rsidR="00EE29F3">
        <w:rPr>
          <w:szCs w:val="21"/>
        </w:rPr>
        <w:t xml:space="preserve"> “on SN”, press SET button to select the snooze time (1-60 minutes).</w:t>
      </w:r>
    </w:p>
    <w:p w14:paraId="6A8E71DA" w14:textId="2218F549" w:rsidR="00E67796" w:rsidRPr="008C0CC4" w:rsidRDefault="00BA6843" w:rsidP="00E67796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szCs w:val="21"/>
        </w:rPr>
        <w:t>P</w:t>
      </w:r>
      <w:r w:rsidR="00E67796" w:rsidRPr="00E67796">
        <w:rPr>
          <w:szCs w:val="21"/>
        </w:rPr>
        <w:t xml:space="preserve">ress SET button again. Temperature is flashing. Press </w:t>
      </w:r>
      <w:r w:rsidR="00E67796" w:rsidRPr="00E67796">
        <w:rPr>
          <w:color w:val="36363D"/>
        </w:rPr>
        <w:t>△</w:t>
      </w:r>
      <w:r w:rsidR="00E67796" w:rsidRPr="00E67796">
        <w:rPr>
          <w:szCs w:val="21"/>
        </w:rPr>
        <w:t xml:space="preserve"> and </w:t>
      </w:r>
      <w:r w:rsidR="00E67796" w:rsidRPr="00E67796">
        <w:rPr>
          <w:color w:val="36363D"/>
        </w:rPr>
        <w:t>▽</w:t>
      </w:r>
      <w:r w:rsidR="00E67796" w:rsidRPr="00E67796">
        <w:rPr>
          <w:szCs w:val="21"/>
        </w:rPr>
        <w:t xml:space="preserve"> button to select </w:t>
      </w:r>
      <w:r w:rsidR="00E67796" w:rsidRPr="00E67796">
        <w:rPr>
          <w:color w:val="36363D"/>
        </w:rPr>
        <w:t>°C/°F.</w:t>
      </w:r>
    </w:p>
    <w:p w14:paraId="51A1DF9E" w14:textId="59FE8821" w:rsidR="008C0CC4" w:rsidRPr="008C0CC4" w:rsidRDefault="008C0CC4" w:rsidP="00E67796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rFonts w:hint="eastAsia"/>
          <w:color w:val="36363D"/>
        </w:rPr>
        <w:t>P</w:t>
      </w:r>
      <w:r>
        <w:rPr>
          <w:color w:val="36363D"/>
        </w:rPr>
        <w:t>ress SET button again to save and exit.</w:t>
      </w:r>
    </w:p>
    <w:p w14:paraId="7226A4DD" w14:textId="700EFFB4" w:rsidR="008C0CC4" w:rsidRDefault="008C0CC4" w:rsidP="008C0CC4">
      <w:pPr>
        <w:rPr>
          <w:szCs w:val="21"/>
        </w:rPr>
      </w:pPr>
    </w:p>
    <w:p w14:paraId="0A74800D" w14:textId="47D09F73" w:rsidR="008C0CC4" w:rsidRPr="008C0CC4" w:rsidRDefault="008C0CC4" w:rsidP="008C0CC4">
      <w:pPr>
        <w:rPr>
          <w:szCs w:val="21"/>
        </w:rPr>
      </w:pPr>
      <w:r>
        <w:rPr>
          <w:rFonts w:hint="eastAsia"/>
          <w:szCs w:val="21"/>
        </w:rPr>
        <w:t>S</w:t>
      </w:r>
      <w:r>
        <w:rPr>
          <w:szCs w:val="21"/>
        </w:rPr>
        <w:t>ingle press SET button to turn on/off the screen display.</w:t>
      </w:r>
    </w:p>
    <w:p w14:paraId="0AAA3D6A" w14:textId="38676D2E" w:rsidR="007D743E" w:rsidRDefault="00C42877" w:rsidP="002E0F0E">
      <w:pPr>
        <w:rPr>
          <w:szCs w:val="21"/>
        </w:rPr>
      </w:pPr>
      <w:r>
        <w:rPr>
          <w:rFonts w:hint="eastAsia"/>
          <w:szCs w:val="21"/>
        </w:rPr>
        <w:t>W</w:t>
      </w:r>
      <w:r>
        <w:rPr>
          <w:szCs w:val="21"/>
        </w:rPr>
        <w:t xml:space="preserve">hen alarm is ringing, press any button on back to turn off. Press the </w:t>
      </w:r>
      <w:r w:rsidR="00517C7C">
        <w:rPr>
          <w:noProof/>
        </w:rPr>
        <w:drawing>
          <wp:inline distT="0" distB="0" distL="0" distR="0" wp14:anchorId="72D4547A" wp14:editId="336C7EFE">
            <wp:extent cx="238125" cy="204107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button to </w:t>
      </w:r>
      <w:proofErr w:type="gramStart"/>
      <w:r>
        <w:rPr>
          <w:szCs w:val="21"/>
        </w:rPr>
        <w:t>active</w:t>
      </w:r>
      <w:proofErr w:type="gramEnd"/>
      <w:r>
        <w:rPr>
          <w:szCs w:val="21"/>
        </w:rPr>
        <w:t xml:space="preserve"> snooze. If </w:t>
      </w:r>
      <w:proofErr w:type="gramStart"/>
      <w:r>
        <w:rPr>
          <w:szCs w:val="21"/>
        </w:rPr>
        <w:t>no</w:t>
      </w:r>
      <w:proofErr w:type="gramEnd"/>
      <w:r>
        <w:rPr>
          <w:szCs w:val="21"/>
        </w:rPr>
        <w:t xml:space="preserve"> operation, the </w:t>
      </w:r>
      <w:proofErr w:type="gramStart"/>
      <w:r>
        <w:rPr>
          <w:szCs w:val="21"/>
        </w:rPr>
        <w:t>ringing</w:t>
      </w:r>
      <w:proofErr w:type="gramEnd"/>
      <w:r>
        <w:rPr>
          <w:szCs w:val="21"/>
        </w:rPr>
        <w:t xml:space="preserve"> will auto stop after 1 minute.</w:t>
      </w:r>
    </w:p>
    <w:p w14:paraId="307D61C9" w14:textId="551D284C" w:rsidR="00C9052B" w:rsidRDefault="00C9052B" w:rsidP="002E0F0E">
      <w:pPr>
        <w:rPr>
          <w:szCs w:val="21"/>
        </w:rPr>
      </w:pPr>
    </w:p>
    <w:p w14:paraId="3DE26466" w14:textId="0A799F88" w:rsidR="00C9052B" w:rsidRDefault="00C9052B" w:rsidP="00C9052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Countdown Timer:</w:t>
      </w:r>
    </w:p>
    <w:p w14:paraId="4D4745CD" w14:textId="23B5AAC0" w:rsidR="00C9052B" w:rsidRPr="00C9052B" w:rsidRDefault="00C9052B" w:rsidP="00C9052B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 w:rsidRPr="00C9052B">
        <w:rPr>
          <w:szCs w:val="21"/>
        </w:rPr>
        <w:t xml:space="preserve">Long press the </w:t>
      </w:r>
      <w:r w:rsidR="00517C7C">
        <w:rPr>
          <w:noProof/>
        </w:rPr>
        <w:drawing>
          <wp:inline distT="0" distB="0" distL="0" distR="0" wp14:anchorId="0B6459F3" wp14:editId="23DB7CB8">
            <wp:extent cx="238125" cy="204107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052B">
        <w:rPr>
          <w:szCs w:val="21"/>
        </w:rPr>
        <w:t xml:space="preserve"> button to enter countdown timer</w:t>
      </w:r>
      <w:r w:rsidR="00B27753">
        <w:rPr>
          <w:szCs w:val="21"/>
        </w:rPr>
        <w:t xml:space="preserve"> under </w:t>
      </w:r>
      <w:proofErr w:type="gramStart"/>
      <w:r w:rsidR="00B27753">
        <w:rPr>
          <w:szCs w:val="21"/>
        </w:rPr>
        <w:t>normal time</w:t>
      </w:r>
      <w:proofErr w:type="gramEnd"/>
      <w:r w:rsidR="00B27753">
        <w:rPr>
          <w:szCs w:val="21"/>
        </w:rPr>
        <w:t xml:space="preserve"> mode</w:t>
      </w:r>
      <w:r w:rsidRPr="00C9052B">
        <w:rPr>
          <w:szCs w:val="21"/>
        </w:rPr>
        <w:t xml:space="preserve">. </w:t>
      </w:r>
    </w:p>
    <w:p w14:paraId="3AC3801A" w14:textId="73D88956" w:rsidR="00C9052B" w:rsidRPr="00C9052B" w:rsidRDefault="00C9052B" w:rsidP="00C9052B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 w:rsidRPr="00C9052B">
        <w:rPr>
          <w:szCs w:val="21"/>
        </w:rPr>
        <w:t xml:space="preserve">Press </w:t>
      </w:r>
      <w:r w:rsidR="00517C7C">
        <w:rPr>
          <w:noProof/>
        </w:rPr>
        <w:drawing>
          <wp:inline distT="0" distB="0" distL="0" distR="0" wp14:anchorId="5519B03C" wp14:editId="558AE1B6">
            <wp:extent cx="238125" cy="204107"/>
            <wp:effectExtent l="0" t="0" r="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052B">
        <w:rPr>
          <w:szCs w:val="21"/>
        </w:rPr>
        <w:t xml:space="preserve"> button again. Hour is flashing. Press </w:t>
      </w:r>
      <w:r w:rsidRPr="00C9052B">
        <w:rPr>
          <w:color w:val="36363D"/>
        </w:rPr>
        <w:t>△</w:t>
      </w:r>
      <w:r w:rsidRPr="00C9052B">
        <w:rPr>
          <w:szCs w:val="21"/>
        </w:rPr>
        <w:t xml:space="preserve"> and </w:t>
      </w:r>
      <w:r w:rsidRPr="00C9052B">
        <w:rPr>
          <w:color w:val="36363D"/>
        </w:rPr>
        <w:t>▽</w:t>
      </w:r>
      <w:r w:rsidRPr="00C9052B">
        <w:rPr>
          <w:szCs w:val="21"/>
        </w:rPr>
        <w:t xml:space="preserve"> button to set countdown hour. </w:t>
      </w:r>
    </w:p>
    <w:p w14:paraId="790DEEF4" w14:textId="32BB1A38" w:rsidR="00C9052B" w:rsidRDefault="00C9052B" w:rsidP="00C9052B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 w:rsidRPr="00C9052B">
        <w:rPr>
          <w:szCs w:val="21"/>
        </w:rPr>
        <w:t xml:space="preserve">Press </w:t>
      </w:r>
      <w:r w:rsidR="00517C7C">
        <w:rPr>
          <w:noProof/>
        </w:rPr>
        <w:drawing>
          <wp:inline distT="0" distB="0" distL="0" distR="0" wp14:anchorId="783F6E58" wp14:editId="34792CEA">
            <wp:extent cx="238125" cy="204107"/>
            <wp:effectExtent l="0" t="0" r="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052B">
        <w:rPr>
          <w:szCs w:val="21"/>
        </w:rPr>
        <w:t xml:space="preserve"> button again. Minute is flashing. Press </w:t>
      </w:r>
      <w:r w:rsidRPr="00C9052B">
        <w:rPr>
          <w:color w:val="36363D"/>
        </w:rPr>
        <w:t>△</w:t>
      </w:r>
      <w:r w:rsidRPr="00C9052B">
        <w:rPr>
          <w:szCs w:val="21"/>
        </w:rPr>
        <w:t xml:space="preserve"> and </w:t>
      </w:r>
      <w:r w:rsidRPr="00C9052B">
        <w:rPr>
          <w:color w:val="36363D"/>
        </w:rPr>
        <w:t>▽</w:t>
      </w:r>
      <w:r w:rsidRPr="00C9052B">
        <w:rPr>
          <w:szCs w:val="21"/>
        </w:rPr>
        <w:t xml:space="preserve"> button to set countdown </w:t>
      </w:r>
      <w:r w:rsidRPr="00C9052B">
        <w:rPr>
          <w:szCs w:val="21"/>
        </w:rPr>
        <w:lastRenderedPageBreak/>
        <w:t xml:space="preserve">minute. </w:t>
      </w:r>
    </w:p>
    <w:p w14:paraId="02AE43FE" w14:textId="012CD334" w:rsidR="00C9052B" w:rsidRDefault="00C9052B" w:rsidP="00C9052B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 w:rsidRPr="00C9052B">
        <w:rPr>
          <w:rFonts w:hint="eastAsia"/>
          <w:szCs w:val="21"/>
        </w:rPr>
        <w:t>P</w:t>
      </w:r>
      <w:r w:rsidRPr="00C9052B">
        <w:rPr>
          <w:szCs w:val="21"/>
        </w:rPr>
        <w:t xml:space="preserve">ress </w:t>
      </w:r>
      <w:r w:rsidR="00BA6843">
        <w:rPr>
          <w:noProof/>
        </w:rPr>
        <w:drawing>
          <wp:inline distT="0" distB="0" distL="0" distR="0" wp14:anchorId="72F1FA9B" wp14:editId="4827FCA0">
            <wp:extent cx="238125" cy="204107"/>
            <wp:effectExtent l="0" t="0" r="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052B">
        <w:rPr>
          <w:szCs w:val="21"/>
        </w:rPr>
        <w:t xml:space="preserve"> button again to start timer. Press </w:t>
      </w:r>
      <w:r w:rsidR="00BA6843">
        <w:rPr>
          <w:noProof/>
        </w:rPr>
        <w:drawing>
          <wp:inline distT="0" distB="0" distL="0" distR="0" wp14:anchorId="2FAF2D9C" wp14:editId="6E758A98">
            <wp:extent cx="238125" cy="204107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052B">
        <w:rPr>
          <w:szCs w:val="21"/>
        </w:rPr>
        <w:t xml:space="preserve"> button to stop/re-start during the countdown process. </w:t>
      </w:r>
    </w:p>
    <w:p w14:paraId="5784D61A" w14:textId="569F8E0A" w:rsidR="00B27753" w:rsidRPr="00C9052B" w:rsidRDefault="00B27753" w:rsidP="00C9052B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rFonts w:hint="eastAsia"/>
          <w:szCs w:val="21"/>
        </w:rPr>
        <w:t>W</w:t>
      </w:r>
      <w:r>
        <w:rPr>
          <w:szCs w:val="21"/>
        </w:rPr>
        <w:t>hen the countdown is completed, the bell will ring for 1 minute. If there is no operation, it will auto back to time mode.</w:t>
      </w:r>
    </w:p>
    <w:p w14:paraId="1F76CEAD" w14:textId="77777777" w:rsidR="00C9052B" w:rsidRPr="008C0CC4" w:rsidRDefault="00C9052B" w:rsidP="00C9052B">
      <w:pPr>
        <w:rPr>
          <w:szCs w:val="21"/>
        </w:rPr>
      </w:pPr>
    </w:p>
    <w:p w14:paraId="7E9D7FEE" w14:textId="0BE2E014" w:rsidR="000B0E75" w:rsidRDefault="000B0E75" w:rsidP="000B0E7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Other function:</w:t>
      </w:r>
    </w:p>
    <w:p w14:paraId="5A9FC200" w14:textId="0C4C0634" w:rsidR="00C9052B" w:rsidRPr="000B0E75" w:rsidRDefault="000B0E75" w:rsidP="000B0E75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rFonts w:hint="eastAsia"/>
          <w:szCs w:val="21"/>
        </w:rPr>
        <w:t>P</w:t>
      </w:r>
      <w:r>
        <w:rPr>
          <w:szCs w:val="21"/>
        </w:rPr>
        <w:t xml:space="preserve">ress </w:t>
      </w:r>
      <w:r w:rsidRPr="00C9052B">
        <w:rPr>
          <w:color w:val="36363D"/>
        </w:rPr>
        <w:t>△</w:t>
      </w:r>
      <w:r>
        <w:rPr>
          <w:color w:val="36363D"/>
        </w:rPr>
        <w:t xml:space="preserve"> to select display mode DP1 or DP2. DP1 display time</w:t>
      </w:r>
      <w:r w:rsidR="00826C5C">
        <w:rPr>
          <w:color w:val="36363D"/>
        </w:rPr>
        <w:t>/</w:t>
      </w:r>
      <w:r>
        <w:rPr>
          <w:color w:val="36363D"/>
        </w:rPr>
        <w:t>date</w:t>
      </w:r>
      <w:r w:rsidR="00826C5C">
        <w:rPr>
          <w:color w:val="36363D"/>
        </w:rPr>
        <w:t>/temperature</w:t>
      </w:r>
      <w:r>
        <w:rPr>
          <w:color w:val="36363D"/>
        </w:rPr>
        <w:t xml:space="preserve"> in a loop. DP2 always </w:t>
      </w:r>
      <w:proofErr w:type="gramStart"/>
      <w:r>
        <w:rPr>
          <w:color w:val="36363D"/>
        </w:rPr>
        <w:t>display</w:t>
      </w:r>
      <w:proofErr w:type="gramEnd"/>
      <w:r>
        <w:rPr>
          <w:color w:val="36363D"/>
        </w:rPr>
        <w:t xml:space="preserve"> time.</w:t>
      </w:r>
    </w:p>
    <w:p w14:paraId="01969752" w14:textId="38B92B33" w:rsidR="000B0E75" w:rsidRPr="000B0E75" w:rsidRDefault="000B0E75" w:rsidP="000B0E75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rFonts w:hint="eastAsia"/>
          <w:color w:val="36363D"/>
        </w:rPr>
        <w:t>P</w:t>
      </w:r>
      <w:r>
        <w:rPr>
          <w:color w:val="36363D"/>
        </w:rPr>
        <w:t xml:space="preserve">ress </w:t>
      </w:r>
      <w:r w:rsidR="00380B3F">
        <w:rPr>
          <w:noProof/>
        </w:rPr>
        <w:drawing>
          <wp:inline distT="0" distB="0" distL="0" distR="0" wp14:anchorId="0F8E7B65" wp14:editId="707275B5">
            <wp:extent cx="228600" cy="2324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603" cy="23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63D"/>
        </w:rPr>
        <w:t xml:space="preserve"> to adjust the </w:t>
      </w:r>
      <w:r w:rsidR="00380B3F">
        <w:t>a</w:t>
      </w:r>
      <w:r w:rsidR="00380B3F" w:rsidRPr="00445D7E">
        <w:t>tmosphere</w:t>
      </w:r>
      <w:r w:rsidRPr="00445D7E">
        <w:t xml:space="preserve"> light</w:t>
      </w:r>
      <w:r w:rsidR="00354D2C">
        <w:t xml:space="preserve"> brightness</w:t>
      </w:r>
      <w:r>
        <w:t xml:space="preserve">. There are </w:t>
      </w:r>
      <w:r w:rsidR="00437582">
        <w:t>3</w:t>
      </w:r>
      <w:r>
        <w:t xml:space="preserve"> levels for selecting.</w:t>
      </w:r>
    </w:p>
    <w:p w14:paraId="3C4E7752" w14:textId="46374B57" w:rsidR="000B0E75" w:rsidRPr="00CC572D" w:rsidRDefault="006A2C4D" w:rsidP="000B0E75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color w:val="36363D"/>
        </w:rPr>
        <w:t xml:space="preserve">Long </w:t>
      </w:r>
      <w:proofErr w:type="gramStart"/>
      <w:r>
        <w:rPr>
          <w:color w:val="36363D"/>
        </w:rPr>
        <w:t xml:space="preserve">press </w:t>
      </w:r>
      <w:r>
        <w:rPr>
          <w:szCs w:val="21"/>
        </w:rPr>
        <w:t xml:space="preserve"> </w:t>
      </w:r>
      <w:r w:rsidRPr="00C9052B">
        <w:rPr>
          <w:color w:val="36363D"/>
        </w:rPr>
        <w:t>△</w:t>
      </w:r>
      <w:proofErr w:type="gramEnd"/>
      <w:r>
        <w:rPr>
          <w:color w:val="36363D"/>
        </w:rPr>
        <w:t xml:space="preserve"> to turn on/off </w:t>
      </w:r>
      <w:proofErr w:type="gramStart"/>
      <w:r>
        <w:rPr>
          <w:color w:val="36363D"/>
        </w:rPr>
        <w:t>Daylight saving</w:t>
      </w:r>
      <w:proofErr w:type="gramEnd"/>
      <w:r>
        <w:rPr>
          <w:color w:val="36363D"/>
        </w:rPr>
        <w:t xml:space="preserve"> </w:t>
      </w:r>
      <w:proofErr w:type="gramStart"/>
      <w:r>
        <w:rPr>
          <w:color w:val="36363D"/>
        </w:rPr>
        <w:t>time(</w:t>
      </w:r>
      <w:proofErr w:type="gramEnd"/>
      <w:r>
        <w:rPr>
          <w:color w:val="36363D"/>
        </w:rPr>
        <w:t>DST)</w:t>
      </w:r>
      <w:r w:rsidR="00826C5C">
        <w:rPr>
          <w:color w:val="36363D"/>
        </w:rPr>
        <w:t xml:space="preserve"> to move the time forward by 1 </w:t>
      </w:r>
      <w:proofErr w:type="gramStart"/>
      <w:r w:rsidR="00826C5C">
        <w:rPr>
          <w:color w:val="36363D"/>
        </w:rPr>
        <w:t>hour.</w:t>
      </w:r>
      <w:r>
        <w:rPr>
          <w:color w:val="36363D"/>
        </w:rPr>
        <w:t>.</w:t>
      </w:r>
      <w:proofErr w:type="gramEnd"/>
    </w:p>
    <w:p w14:paraId="4723DA5B" w14:textId="6729BCE9" w:rsidR="00CC572D" w:rsidRPr="00741A60" w:rsidRDefault="00CC572D" w:rsidP="000B0E75">
      <w:pPr>
        <w:pStyle w:val="ListParagraph"/>
        <w:numPr>
          <w:ilvl w:val="0"/>
          <w:numId w:val="2"/>
        </w:numPr>
        <w:ind w:firstLineChars="0"/>
        <w:rPr>
          <w:szCs w:val="21"/>
        </w:rPr>
      </w:pPr>
      <w:r>
        <w:rPr>
          <w:rFonts w:hint="eastAsia"/>
          <w:color w:val="36363D"/>
        </w:rPr>
        <w:t>P</w:t>
      </w:r>
      <w:r>
        <w:rPr>
          <w:color w:val="36363D"/>
        </w:rPr>
        <w:t xml:space="preserve">ress </w:t>
      </w:r>
      <w:r w:rsidR="0021286E" w:rsidRPr="00C9052B">
        <w:rPr>
          <w:color w:val="36363D"/>
        </w:rPr>
        <w:t>▽</w:t>
      </w:r>
      <w:r>
        <w:rPr>
          <w:color w:val="36363D"/>
        </w:rPr>
        <w:t xml:space="preserve"> to adjust the display </w:t>
      </w:r>
      <w:r w:rsidR="00C86804">
        <w:rPr>
          <w:color w:val="36363D"/>
        </w:rPr>
        <w:t>brightness. There are 3 levels for selecting.</w:t>
      </w:r>
    </w:p>
    <w:p w14:paraId="5782346E" w14:textId="77777777" w:rsidR="00741A60" w:rsidRDefault="00741A60" w:rsidP="00741A60">
      <w:pPr>
        <w:rPr>
          <w:szCs w:val="21"/>
        </w:rPr>
      </w:pPr>
    </w:p>
    <w:p w14:paraId="438E81EE" w14:textId="77777777" w:rsidR="00741A60" w:rsidRPr="00741A60" w:rsidRDefault="00741A60" w:rsidP="00741A60">
      <w:pPr>
        <w:rPr>
          <w:szCs w:val="21"/>
        </w:rPr>
      </w:pPr>
      <w:r w:rsidRPr="00741A60">
        <w:rPr>
          <w:szCs w:val="21"/>
        </w:rPr>
        <w:t>Supplier:</w:t>
      </w:r>
    </w:p>
    <w:p w14:paraId="4D1B6007" w14:textId="77777777" w:rsidR="00741A60" w:rsidRPr="00741A60" w:rsidRDefault="00741A60" w:rsidP="00741A60">
      <w:pPr>
        <w:rPr>
          <w:szCs w:val="21"/>
        </w:rPr>
      </w:pPr>
      <w:proofErr w:type="spellStart"/>
      <w:r w:rsidRPr="00741A60">
        <w:rPr>
          <w:szCs w:val="21"/>
        </w:rPr>
        <w:t>Jasněna</w:t>
      </w:r>
      <w:proofErr w:type="spellEnd"/>
      <w:r w:rsidRPr="00741A60">
        <w:rPr>
          <w:szCs w:val="21"/>
        </w:rPr>
        <w:t xml:space="preserve"> Vláhová </w:t>
      </w:r>
      <w:proofErr w:type="spellStart"/>
      <w:r w:rsidRPr="00741A60">
        <w:rPr>
          <w:szCs w:val="21"/>
        </w:rPr>
        <w:t>s.r.o.</w:t>
      </w:r>
      <w:proofErr w:type="spellEnd"/>
    </w:p>
    <w:p w14:paraId="2E3FBAD8" w14:textId="77777777" w:rsidR="00741A60" w:rsidRPr="00741A60" w:rsidRDefault="00741A60" w:rsidP="00741A60">
      <w:pPr>
        <w:rPr>
          <w:szCs w:val="21"/>
          <w:lang w:val="pl-PL"/>
        </w:rPr>
      </w:pPr>
      <w:r w:rsidRPr="00741A60">
        <w:rPr>
          <w:szCs w:val="21"/>
          <w:lang w:val="pl-PL"/>
        </w:rPr>
        <w:t>Pribyslav 77, 549 01 Nové Město nad Metují</w:t>
      </w:r>
    </w:p>
    <w:p w14:paraId="5DEFC330" w14:textId="77777777" w:rsidR="00741A60" w:rsidRPr="00741A60" w:rsidRDefault="00741A60" w:rsidP="00741A60">
      <w:pPr>
        <w:rPr>
          <w:szCs w:val="21"/>
          <w:lang w:val="pl-PL"/>
        </w:rPr>
      </w:pPr>
      <w:r w:rsidRPr="00741A60">
        <w:rPr>
          <w:szCs w:val="21"/>
          <w:lang w:val="pl-PL"/>
        </w:rPr>
        <w:t>Czech Republic</w:t>
      </w:r>
    </w:p>
    <w:p w14:paraId="521FF6A8" w14:textId="77777777" w:rsidR="00741A60" w:rsidRPr="00741A60" w:rsidRDefault="00741A60" w:rsidP="00741A60">
      <w:pPr>
        <w:rPr>
          <w:szCs w:val="21"/>
          <w:lang w:val="pl-PL"/>
        </w:rPr>
      </w:pPr>
    </w:p>
    <w:p w14:paraId="2D20BADE" w14:textId="77777777" w:rsidR="00741A60" w:rsidRDefault="00741A60" w:rsidP="00741A60">
      <w:pPr>
        <w:rPr>
          <w:szCs w:val="21"/>
        </w:rPr>
      </w:pPr>
      <w:r w:rsidRPr="00741A60">
        <w:rPr>
          <w:szCs w:val="21"/>
        </w:rPr>
        <w:t>SIMPLIFIED EU DECLARATION OF CONFORMITY</w:t>
      </w:r>
      <w:r w:rsidRPr="00741A60">
        <w:rPr>
          <w:szCs w:val="21"/>
        </w:rPr>
        <w:br/>
      </w:r>
      <w:r w:rsidRPr="00741A60">
        <w:rPr>
          <w:szCs w:val="21"/>
        </w:rPr>
        <w:br/>
      </w:r>
      <w:proofErr w:type="spellStart"/>
      <w:r w:rsidRPr="00741A60">
        <w:rPr>
          <w:szCs w:val="21"/>
        </w:rPr>
        <w:t>Jasněna</w:t>
      </w:r>
      <w:proofErr w:type="spellEnd"/>
      <w:r w:rsidRPr="00741A60">
        <w:rPr>
          <w:szCs w:val="21"/>
        </w:rPr>
        <w:t xml:space="preserve"> </w:t>
      </w:r>
      <w:proofErr w:type="spellStart"/>
      <w:r w:rsidRPr="00741A60">
        <w:rPr>
          <w:szCs w:val="21"/>
        </w:rPr>
        <w:t>Vláhová</w:t>
      </w:r>
      <w:proofErr w:type="spellEnd"/>
      <w:r w:rsidRPr="00741A60">
        <w:rPr>
          <w:szCs w:val="21"/>
        </w:rPr>
        <w:t xml:space="preserve"> </w:t>
      </w:r>
      <w:proofErr w:type="spellStart"/>
      <w:r w:rsidRPr="00741A60">
        <w:rPr>
          <w:szCs w:val="21"/>
        </w:rPr>
        <w:t>s.r.o.</w:t>
      </w:r>
      <w:proofErr w:type="spellEnd"/>
      <w:r w:rsidRPr="00741A60">
        <w:rPr>
          <w:szCs w:val="21"/>
        </w:rPr>
        <w:t xml:space="preserve"> hereby declares that this device </w:t>
      </w:r>
      <w:proofErr w:type="gramStart"/>
      <w:r w:rsidRPr="00741A60">
        <w:rPr>
          <w:szCs w:val="21"/>
        </w:rPr>
        <w:t>is in compliance with</w:t>
      </w:r>
      <w:proofErr w:type="gramEnd"/>
      <w:r w:rsidRPr="00741A60">
        <w:rPr>
          <w:szCs w:val="21"/>
        </w:rPr>
        <w:t xml:space="preserve"> Directive 2014/53/EU. The full text of the EU declaration of conformity is available at the following website: </w:t>
      </w:r>
      <w:hyperlink r:id="rId9" w:history="1">
        <w:r w:rsidRPr="00741A60">
          <w:rPr>
            <w:rStyle w:val="Hyperlink"/>
            <w:szCs w:val="21"/>
          </w:rPr>
          <w:t>www.vlahova.cz</w:t>
        </w:r>
      </w:hyperlink>
    </w:p>
    <w:p w14:paraId="3055C8B9" w14:textId="77777777" w:rsidR="00741A60" w:rsidRDefault="00741A60" w:rsidP="00741A60">
      <w:pPr>
        <w:rPr>
          <w:szCs w:val="21"/>
        </w:rPr>
      </w:pPr>
    </w:p>
    <w:p w14:paraId="5C60379E" w14:textId="492A9725" w:rsidR="00741A60" w:rsidRDefault="00741A60" w:rsidP="00741A60">
      <w:r>
        <w:rPr>
          <w:noProof/>
          <w:lang w:val="pl-PL"/>
        </w:rPr>
        <w:drawing>
          <wp:anchor distT="0" distB="0" distL="114300" distR="114300" simplePos="0" relativeHeight="251662336" behindDoc="0" locked="0" layoutInCell="1" allowOverlap="1" wp14:anchorId="75396D0C" wp14:editId="2123566B">
            <wp:simplePos x="0" y="0"/>
            <wp:positionH relativeFrom="margin">
              <wp:posOffset>4676775</wp:posOffset>
            </wp:positionH>
            <wp:positionV relativeFrom="paragraph">
              <wp:posOffset>26035</wp:posOffset>
            </wp:positionV>
            <wp:extent cx="600075" cy="423545"/>
            <wp:effectExtent l="0" t="0" r="0" b="0"/>
            <wp:wrapNone/>
            <wp:docPr id="911589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AA1">
        <w:rPr>
          <w:noProof/>
          <w:lang w:val="pl-PL"/>
        </w:rPr>
        <w:drawing>
          <wp:anchor distT="0" distB="0" distL="114300" distR="114300" simplePos="0" relativeHeight="251663360" behindDoc="0" locked="0" layoutInCell="1" allowOverlap="1" wp14:anchorId="6542EC82" wp14:editId="415B7B15">
            <wp:simplePos x="0" y="0"/>
            <wp:positionH relativeFrom="margin">
              <wp:posOffset>4276725</wp:posOffset>
            </wp:positionH>
            <wp:positionV relativeFrom="paragraph">
              <wp:posOffset>26035</wp:posOffset>
            </wp:positionV>
            <wp:extent cx="294005" cy="419100"/>
            <wp:effectExtent l="0" t="0" r="0" b="0"/>
            <wp:wrapNone/>
            <wp:docPr id="92528044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1257C" w14:textId="0DA486B2" w:rsidR="00741A60" w:rsidRDefault="00741A60" w:rsidP="00741A60"/>
    <w:p w14:paraId="435F3ED4" w14:textId="77777777" w:rsidR="00741A60" w:rsidRDefault="00741A60" w:rsidP="00741A60"/>
    <w:p w14:paraId="13E0262A" w14:textId="77777777" w:rsidR="00741A60" w:rsidRDefault="00741A60" w:rsidP="00741A60"/>
    <w:p w14:paraId="5A251594" w14:textId="77777777" w:rsidR="00875C2A" w:rsidRDefault="00875C2A" w:rsidP="00741A60"/>
    <w:p w14:paraId="7E6EBDFE" w14:textId="77777777" w:rsidR="00875C2A" w:rsidRDefault="00875C2A" w:rsidP="00741A60"/>
    <w:p w14:paraId="18F4E12D" w14:textId="77777777" w:rsidR="00875C2A" w:rsidRDefault="00875C2A" w:rsidP="00741A60"/>
    <w:p w14:paraId="169A985C" w14:textId="77777777" w:rsidR="00875C2A" w:rsidRDefault="00875C2A" w:rsidP="00741A60"/>
    <w:p w14:paraId="2E08D39F" w14:textId="77777777" w:rsidR="00875C2A" w:rsidRDefault="00875C2A" w:rsidP="00741A60"/>
    <w:p w14:paraId="7D3B7C3D" w14:textId="77777777" w:rsidR="00875C2A" w:rsidRDefault="00875C2A" w:rsidP="00741A60"/>
    <w:p w14:paraId="7A9F157B" w14:textId="77777777" w:rsidR="00875C2A" w:rsidRDefault="00875C2A" w:rsidP="00741A60"/>
    <w:p w14:paraId="048A06E3" w14:textId="77777777" w:rsidR="00875C2A" w:rsidRDefault="00875C2A" w:rsidP="00741A60"/>
    <w:p w14:paraId="5C7BF093" w14:textId="77777777" w:rsidR="00875C2A" w:rsidRDefault="00875C2A" w:rsidP="00741A60"/>
    <w:p w14:paraId="5198E9D7" w14:textId="77777777" w:rsidR="00875C2A" w:rsidRDefault="00875C2A" w:rsidP="00741A60"/>
    <w:p w14:paraId="7A2F70CB" w14:textId="77777777" w:rsidR="00875C2A" w:rsidRDefault="00875C2A" w:rsidP="00741A60"/>
    <w:p w14:paraId="715204D0" w14:textId="77777777" w:rsidR="00875C2A" w:rsidRDefault="00875C2A" w:rsidP="00741A60"/>
    <w:p w14:paraId="060F5AD8" w14:textId="09071F8C" w:rsidR="00741A60" w:rsidRPr="00741A60" w:rsidRDefault="00741A60" w:rsidP="00741A60">
      <w:pPr>
        <w:rPr>
          <w:b/>
          <w:bCs/>
        </w:rPr>
      </w:pPr>
      <w:r w:rsidRPr="00741A60">
        <w:rPr>
          <w:b/>
          <w:bCs/>
        </w:rPr>
        <w:lastRenderedPageBreak/>
        <w:t>SB112 (CZ)</w:t>
      </w:r>
    </w:p>
    <w:p w14:paraId="7CA623CA" w14:textId="77777777" w:rsidR="00741A60" w:rsidRDefault="00741A60" w:rsidP="00741A60">
      <w:proofErr w:type="spellStart"/>
      <w:r>
        <w:t>Funkce</w:t>
      </w:r>
      <w:proofErr w:type="spellEnd"/>
    </w:p>
    <w:p w14:paraId="0CB7F88B" w14:textId="77777777" w:rsidR="00741A60" w:rsidRDefault="00741A60" w:rsidP="00741A60">
      <w:r>
        <w:t xml:space="preserve">1. Čas, </w:t>
      </w:r>
      <w:proofErr w:type="spellStart"/>
      <w:r>
        <w:t>teplota</w:t>
      </w:r>
      <w:proofErr w:type="spellEnd"/>
      <w:r>
        <w:t xml:space="preserve">, den v </w:t>
      </w:r>
      <w:proofErr w:type="spellStart"/>
      <w:r>
        <w:t>týdnu</w:t>
      </w:r>
      <w:proofErr w:type="spellEnd"/>
      <w:r>
        <w:t xml:space="preserve">, </w:t>
      </w:r>
      <w:proofErr w:type="spellStart"/>
      <w:r>
        <w:t>dva</w:t>
      </w:r>
      <w:proofErr w:type="spellEnd"/>
      <w:r>
        <w:t xml:space="preserve"> </w:t>
      </w:r>
      <w:proofErr w:type="spellStart"/>
      <w:r>
        <w:t>budíky</w:t>
      </w:r>
      <w:proofErr w:type="spellEnd"/>
      <w:r>
        <w:t xml:space="preserve"> s </w:t>
      </w:r>
      <w:proofErr w:type="spellStart"/>
      <w:r>
        <w:t>funkcí</w:t>
      </w:r>
      <w:proofErr w:type="spellEnd"/>
      <w:r>
        <w:t xml:space="preserve"> Snooze, datum.</w:t>
      </w:r>
    </w:p>
    <w:p w14:paraId="08C69F3A" w14:textId="77777777" w:rsidR="00741A60" w:rsidRDefault="00741A60" w:rsidP="00741A60">
      <w:r>
        <w:t xml:space="preserve">2. </w:t>
      </w:r>
      <w:proofErr w:type="spellStart"/>
      <w:r>
        <w:t>Atmosférické</w:t>
      </w:r>
      <w:proofErr w:type="spellEnd"/>
      <w:r>
        <w:t xml:space="preserve"> </w:t>
      </w:r>
      <w:proofErr w:type="spellStart"/>
      <w:r>
        <w:t>podsvícení</w:t>
      </w:r>
      <w:proofErr w:type="spellEnd"/>
      <w:r>
        <w:t xml:space="preserve">: 3 </w:t>
      </w:r>
      <w:proofErr w:type="spellStart"/>
      <w:r>
        <w:t>úrovně</w:t>
      </w:r>
      <w:proofErr w:type="spellEnd"/>
      <w:r>
        <w:t xml:space="preserve"> </w:t>
      </w:r>
      <w:proofErr w:type="spellStart"/>
      <w:r>
        <w:t>jasu</w:t>
      </w:r>
      <w:proofErr w:type="spellEnd"/>
      <w:r>
        <w:t>.</w:t>
      </w:r>
    </w:p>
    <w:p w14:paraId="46D7266C" w14:textId="77777777" w:rsidR="00741A60" w:rsidRDefault="00741A60" w:rsidP="00741A60">
      <w:r>
        <w:t xml:space="preserve">3. 3 </w:t>
      </w:r>
      <w:proofErr w:type="spellStart"/>
      <w:r>
        <w:t>úrovně</w:t>
      </w:r>
      <w:proofErr w:type="spellEnd"/>
      <w:r>
        <w:t xml:space="preserve"> </w:t>
      </w:r>
      <w:proofErr w:type="spellStart"/>
      <w:r>
        <w:t>jasu</w:t>
      </w:r>
      <w:proofErr w:type="spellEnd"/>
      <w:r>
        <w:t xml:space="preserve"> </w:t>
      </w:r>
      <w:proofErr w:type="spellStart"/>
      <w:r>
        <w:t>displeje</w:t>
      </w:r>
      <w:proofErr w:type="spellEnd"/>
      <w:r>
        <w:t>.</w:t>
      </w:r>
    </w:p>
    <w:p w14:paraId="46E9D979" w14:textId="77777777" w:rsidR="00741A60" w:rsidRDefault="00741A60" w:rsidP="00741A60">
      <w:r>
        <w:t xml:space="preserve">4. </w:t>
      </w:r>
      <w:proofErr w:type="spellStart"/>
      <w:r>
        <w:t>Letní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(DST).</w:t>
      </w:r>
    </w:p>
    <w:p w14:paraId="1448C170" w14:textId="77777777" w:rsidR="00741A60" w:rsidRDefault="00741A60" w:rsidP="00741A60">
      <w:r>
        <w:t xml:space="preserve">5.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režimy</w:t>
      </w:r>
      <w:proofErr w:type="spellEnd"/>
      <w:r>
        <w:t xml:space="preserve"> </w:t>
      </w:r>
      <w:proofErr w:type="spellStart"/>
      <w:r>
        <w:t>zobrazení</w:t>
      </w:r>
      <w:proofErr w:type="spellEnd"/>
      <w:r>
        <w:t xml:space="preserve">: DP-1 </w:t>
      </w:r>
      <w:proofErr w:type="spellStart"/>
      <w:r>
        <w:t>střídavě</w:t>
      </w:r>
      <w:proofErr w:type="spellEnd"/>
      <w:r>
        <w:t xml:space="preserve"> </w:t>
      </w:r>
      <w:proofErr w:type="spellStart"/>
      <w:r>
        <w:t>čas</w:t>
      </w:r>
      <w:proofErr w:type="spellEnd"/>
      <w:r>
        <w:t>/datum/</w:t>
      </w:r>
      <w:proofErr w:type="spellStart"/>
      <w:r>
        <w:t>teplota</w:t>
      </w:r>
      <w:proofErr w:type="spellEnd"/>
      <w:r>
        <w:t xml:space="preserve">, DP-2 </w:t>
      </w:r>
      <w:proofErr w:type="spellStart"/>
      <w:r>
        <w:t>trvalé</w:t>
      </w:r>
      <w:proofErr w:type="spellEnd"/>
      <w:r>
        <w:t xml:space="preserve"> </w:t>
      </w:r>
      <w:proofErr w:type="spellStart"/>
      <w:r>
        <w:t>zobrazení</w:t>
      </w:r>
      <w:proofErr w:type="spellEnd"/>
      <w:r>
        <w:t xml:space="preserve"> </w:t>
      </w:r>
      <w:proofErr w:type="spellStart"/>
      <w:r>
        <w:t>času</w:t>
      </w:r>
      <w:proofErr w:type="spellEnd"/>
      <w:r>
        <w:t>.</w:t>
      </w:r>
    </w:p>
    <w:p w14:paraId="4631AE4B" w14:textId="77777777" w:rsidR="00741A60" w:rsidRDefault="00741A60" w:rsidP="00741A60">
      <w:r>
        <w:t xml:space="preserve">6. </w:t>
      </w:r>
      <w:proofErr w:type="spellStart"/>
      <w:r>
        <w:t>Odpočítávací</w:t>
      </w:r>
      <w:proofErr w:type="spellEnd"/>
      <w:r>
        <w:t xml:space="preserve"> </w:t>
      </w:r>
      <w:proofErr w:type="spellStart"/>
      <w:r>
        <w:t>časovač</w:t>
      </w:r>
      <w:proofErr w:type="spellEnd"/>
      <w:r>
        <w:t>.</w:t>
      </w:r>
    </w:p>
    <w:p w14:paraId="7AF84D75" w14:textId="77777777" w:rsidR="00741A60" w:rsidRDefault="00741A60" w:rsidP="00741A60">
      <w:r>
        <w:t xml:space="preserve">7. </w:t>
      </w:r>
      <w:proofErr w:type="spellStart"/>
      <w:r>
        <w:t>Napájení</w:t>
      </w:r>
      <w:proofErr w:type="spellEnd"/>
      <w:r>
        <w:t xml:space="preserve">: DC 5 V/1 A </w:t>
      </w:r>
      <w:proofErr w:type="spellStart"/>
      <w:r>
        <w:t>nebo</w:t>
      </w:r>
      <w:proofErr w:type="spellEnd"/>
      <w:r>
        <w:t xml:space="preserve"> 3× AAA </w:t>
      </w:r>
      <w:proofErr w:type="spellStart"/>
      <w:r>
        <w:t>baterie</w:t>
      </w:r>
      <w:proofErr w:type="spellEnd"/>
      <w:r>
        <w:t xml:space="preserve">. Při </w:t>
      </w:r>
      <w:proofErr w:type="spellStart"/>
      <w:r>
        <w:t>napájení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bateriemi</w:t>
      </w:r>
      <w:proofErr w:type="spellEnd"/>
      <w:r>
        <w:t xml:space="preserve"> </w:t>
      </w:r>
      <w:proofErr w:type="spellStart"/>
      <w:r>
        <w:t>přejde</w:t>
      </w:r>
      <w:proofErr w:type="spellEnd"/>
      <w:r>
        <w:t xml:space="preserve"> </w:t>
      </w:r>
      <w:proofErr w:type="spellStart"/>
      <w:r>
        <w:t>zařízení</w:t>
      </w:r>
      <w:proofErr w:type="spellEnd"/>
      <w:r>
        <w:t xml:space="preserve"> do </w:t>
      </w:r>
      <w:proofErr w:type="spellStart"/>
      <w:r>
        <w:t>zvukového</w:t>
      </w:r>
      <w:proofErr w:type="spellEnd"/>
      <w:r>
        <w:t xml:space="preserve"> </w:t>
      </w:r>
      <w:proofErr w:type="spellStart"/>
      <w:r>
        <w:t>režimu</w:t>
      </w:r>
      <w:proofErr w:type="spellEnd"/>
      <w:r>
        <w:t>.</w:t>
      </w:r>
    </w:p>
    <w:p w14:paraId="22C07605" w14:textId="77777777" w:rsidR="00741A60" w:rsidRDefault="00741A60" w:rsidP="00741A60">
      <w:proofErr w:type="spellStart"/>
      <w:r>
        <w:t>Nastavení</w:t>
      </w:r>
      <w:proofErr w:type="spellEnd"/>
      <w:r>
        <w:t xml:space="preserve"> </w:t>
      </w:r>
      <w:proofErr w:type="spellStart"/>
      <w:r>
        <w:t>času</w:t>
      </w:r>
      <w:proofErr w:type="spellEnd"/>
    </w:p>
    <w:p w14:paraId="4C7C62AD" w14:textId="77777777" w:rsidR="00741A60" w:rsidRDefault="00741A60" w:rsidP="00741A60">
      <w:r>
        <w:t xml:space="preserve">V </w:t>
      </w:r>
      <w:proofErr w:type="spellStart"/>
      <w:r>
        <w:t>normálním</w:t>
      </w:r>
      <w:proofErr w:type="spellEnd"/>
      <w:r>
        <w:t xml:space="preserve">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stiskněte</w:t>
      </w:r>
      <w:proofErr w:type="spellEnd"/>
      <w:r>
        <w:t xml:space="preserve"> a </w:t>
      </w:r>
      <w:proofErr w:type="spellStart"/>
      <w:r>
        <w:t>podržte</w:t>
      </w:r>
      <w:proofErr w:type="spellEnd"/>
      <w:r>
        <w:t xml:space="preserve"> </w:t>
      </w:r>
      <w:proofErr w:type="spellStart"/>
      <w:r>
        <w:t>tlačítko</w:t>
      </w:r>
      <w:proofErr w:type="spellEnd"/>
      <w:r>
        <w:t xml:space="preserve"> TIME. </w:t>
      </w:r>
      <w:proofErr w:type="spellStart"/>
      <w:r>
        <w:t>Pomocí</w:t>
      </w:r>
      <w:proofErr w:type="spellEnd"/>
      <w:r>
        <w:t xml:space="preserve"> </w:t>
      </w:r>
      <w:r>
        <w:rPr>
          <w:rFonts w:ascii="Cambria Math" w:hAnsi="Cambria Math" w:cs="Cambria Math"/>
        </w:rPr>
        <w:t>△</w:t>
      </w:r>
      <w:r>
        <w:t xml:space="preserve"> a </w:t>
      </w:r>
      <w:r>
        <w:rPr>
          <w:rFonts w:ascii="Cambria Math" w:hAnsi="Cambria Math" w:cs="Cambria Math"/>
        </w:rPr>
        <w:t>▽</w:t>
      </w:r>
      <w:r>
        <w:t xml:space="preserve"> </w:t>
      </w:r>
      <w:proofErr w:type="spellStart"/>
      <w:r>
        <w:t>nastavujte</w:t>
      </w:r>
      <w:proofErr w:type="spellEnd"/>
      <w:r>
        <w:t xml:space="preserve"> </w:t>
      </w:r>
      <w:proofErr w:type="spellStart"/>
      <w:r>
        <w:t>hodnoty</w:t>
      </w:r>
      <w:proofErr w:type="spellEnd"/>
      <w:r>
        <w:t xml:space="preserve">, </w:t>
      </w:r>
      <w:proofErr w:type="spellStart"/>
      <w:r>
        <w:t>tla</w:t>
      </w:r>
      <w:r>
        <w:rPr>
          <w:rFonts w:ascii="Calibri" w:hAnsi="Calibri" w:cs="Calibri"/>
        </w:rPr>
        <w:t>čí</w:t>
      </w:r>
      <w:r>
        <w:t>tkem</w:t>
      </w:r>
      <w:proofErr w:type="spellEnd"/>
      <w:r>
        <w:t xml:space="preserve"> TIME </w:t>
      </w:r>
      <w:proofErr w:type="spellStart"/>
      <w:r>
        <w:t>p</w:t>
      </w:r>
      <w:r>
        <w:rPr>
          <w:rFonts w:ascii="Calibri" w:hAnsi="Calibri" w:cs="Calibri"/>
        </w:rPr>
        <w:t>ř</w:t>
      </w:r>
      <w:r>
        <w:t>ejdete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</w:t>
      </w:r>
      <w:r>
        <w:rPr>
          <w:rFonts w:ascii="Calibri" w:hAnsi="Calibri" w:cs="Calibri"/>
        </w:rPr>
        <w:t>ší</w:t>
      </w:r>
      <w:proofErr w:type="spellEnd"/>
      <w:r>
        <w:t xml:space="preserve"> </w:t>
      </w:r>
      <w:proofErr w:type="spellStart"/>
      <w:r>
        <w:t>polo</w:t>
      </w:r>
      <w:r>
        <w:rPr>
          <w:rFonts w:ascii="Calibri" w:hAnsi="Calibri" w:cs="Calibri"/>
        </w:rPr>
        <w:t>ž</w:t>
      </w:r>
      <w:r>
        <w:t>ku</w:t>
      </w:r>
      <w:proofErr w:type="spellEnd"/>
      <w:r>
        <w:t>.</w:t>
      </w:r>
      <w:r>
        <w:br/>
      </w:r>
      <w:proofErr w:type="spellStart"/>
      <w:r>
        <w:t>Po</w:t>
      </w:r>
      <w:r>
        <w:rPr>
          <w:rFonts w:ascii="Calibri" w:hAnsi="Calibri" w:cs="Calibri"/>
        </w:rPr>
        <w:t>ř</w:t>
      </w:r>
      <w:r>
        <w:t>ad</w:t>
      </w:r>
      <w:r>
        <w:rPr>
          <w:rFonts w:ascii="Calibri" w:hAnsi="Calibri" w:cs="Calibri"/>
        </w:rPr>
        <w:t>í</w:t>
      </w:r>
      <w:proofErr w:type="spellEnd"/>
      <w:r>
        <w:t xml:space="preserve">: ROK </w:t>
      </w:r>
      <w:r>
        <w:rPr>
          <w:rFonts w:ascii="Calibri" w:hAnsi="Calibri" w:cs="Calibri"/>
        </w:rPr>
        <w:t>→</w:t>
      </w:r>
      <w:r>
        <w:t xml:space="preserve"> M</w:t>
      </w:r>
      <w:r>
        <w:rPr>
          <w:rFonts w:ascii="Calibri" w:hAnsi="Calibri" w:cs="Calibri"/>
        </w:rPr>
        <w:t>Ě</w:t>
      </w:r>
      <w:r>
        <w:t>S</w:t>
      </w:r>
      <w:r>
        <w:rPr>
          <w:rFonts w:ascii="Calibri" w:hAnsi="Calibri" w:cs="Calibri"/>
        </w:rPr>
        <w:t>Í</w:t>
      </w:r>
      <w:r>
        <w:t xml:space="preserve">C </w:t>
      </w:r>
      <w:r>
        <w:rPr>
          <w:rFonts w:ascii="Calibri" w:hAnsi="Calibri" w:cs="Calibri"/>
        </w:rPr>
        <w:t>→</w:t>
      </w:r>
      <w:r>
        <w:t xml:space="preserve"> DEN </w:t>
      </w:r>
      <w:r>
        <w:rPr>
          <w:rFonts w:ascii="Calibri" w:hAnsi="Calibri" w:cs="Calibri"/>
        </w:rPr>
        <w:t>→</w:t>
      </w:r>
      <w:r>
        <w:t xml:space="preserve"> 12/24H </w:t>
      </w:r>
      <w:r>
        <w:rPr>
          <w:rFonts w:ascii="Calibri" w:hAnsi="Calibri" w:cs="Calibri"/>
        </w:rPr>
        <w:t>→</w:t>
      </w:r>
      <w:r>
        <w:t xml:space="preserve"> HODINA </w:t>
      </w:r>
      <w:r>
        <w:rPr>
          <w:rFonts w:ascii="Calibri" w:hAnsi="Calibri" w:cs="Calibri"/>
        </w:rPr>
        <w:t>→</w:t>
      </w:r>
      <w:r>
        <w:t xml:space="preserve"> MINUTA</w:t>
      </w:r>
    </w:p>
    <w:p w14:paraId="5AE25DEA" w14:textId="77777777" w:rsidR="00741A60" w:rsidRDefault="00741A60" w:rsidP="00741A60">
      <w:proofErr w:type="spellStart"/>
      <w:r>
        <w:t>Nastavení</w:t>
      </w:r>
      <w:proofErr w:type="spellEnd"/>
      <w:r>
        <w:t xml:space="preserve"> </w:t>
      </w:r>
      <w:proofErr w:type="spellStart"/>
      <w:r>
        <w:t>budíku</w:t>
      </w:r>
      <w:proofErr w:type="spellEnd"/>
    </w:p>
    <w:p w14:paraId="3939B665" w14:textId="77777777" w:rsidR="00741A60" w:rsidRPr="00741A60" w:rsidRDefault="00741A60" w:rsidP="00741A60">
      <w:pPr>
        <w:rPr>
          <w:lang w:val="pl-PL"/>
        </w:rPr>
      </w:pPr>
      <w:r w:rsidRPr="00741A60">
        <w:rPr>
          <w:rFonts w:ascii="Arial" w:hAnsi="Arial" w:cs="Arial"/>
          <w:lang w:val="pl-PL"/>
        </w:rPr>
        <w:t>■</w:t>
      </w:r>
      <w:r w:rsidRPr="00741A60">
        <w:rPr>
          <w:lang w:val="pl-PL"/>
        </w:rPr>
        <w:t xml:space="preserve"> Podr</w:t>
      </w:r>
      <w:r w:rsidRPr="00741A60">
        <w:rPr>
          <w:rFonts w:ascii="Calibri" w:hAnsi="Calibri" w:cs="Calibri"/>
          <w:lang w:val="pl-PL"/>
        </w:rPr>
        <w:t>ž</w:t>
      </w:r>
      <w:r w:rsidRPr="00741A60">
        <w:rPr>
          <w:lang w:val="pl-PL"/>
        </w:rPr>
        <w:t>te SET pro vstup do nastaven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>. Pomoc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 xml:space="preserve"> </w:t>
      </w:r>
      <w:r w:rsidRPr="00741A60">
        <w:rPr>
          <w:rFonts w:ascii="Cambria Math" w:hAnsi="Cambria Math" w:cs="Cambria Math"/>
          <w:lang w:val="pl-PL"/>
        </w:rPr>
        <w:t>△</w:t>
      </w:r>
      <w:r w:rsidRPr="00741A60">
        <w:rPr>
          <w:lang w:val="pl-PL"/>
        </w:rPr>
        <w:t xml:space="preserve"> a </w:t>
      </w:r>
      <w:r w:rsidRPr="00741A60">
        <w:rPr>
          <w:rFonts w:ascii="Cambria Math" w:hAnsi="Cambria Math" w:cs="Cambria Math"/>
          <w:lang w:val="pl-PL"/>
        </w:rPr>
        <w:t>▽</w:t>
      </w:r>
      <w:r w:rsidRPr="00741A60">
        <w:rPr>
          <w:lang w:val="pl-PL"/>
        </w:rPr>
        <w:t xml:space="preserve"> vyberte </w:t>
      </w:r>
      <w:r w:rsidRPr="00741A60">
        <w:rPr>
          <w:rFonts w:ascii="Calibri" w:hAnsi="Calibri" w:cs="Calibri"/>
          <w:lang w:val="pl-PL"/>
        </w:rPr>
        <w:t>„–</w:t>
      </w:r>
      <w:r w:rsidRPr="00741A60">
        <w:rPr>
          <w:lang w:val="pl-PL"/>
        </w:rPr>
        <w:t>EA</w:t>
      </w:r>
      <w:r w:rsidRPr="00741A60">
        <w:rPr>
          <w:rFonts w:ascii="Calibri" w:hAnsi="Calibri" w:cs="Calibri"/>
          <w:lang w:val="pl-PL"/>
        </w:rPr>
        <w:t>“</w:t>
      </w:r>
      <w:r w:rsidRPr="00741A60">
        <w:rPr>
          <w:lang w:val="pl-PL"/>
        </w:rPr>
        <w:t xml:space="preserve"> (bud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>k nefunguje o v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 xml:space="preserve">kendech) nebo </w:t>
      </w:r>
      <w:r w:rsidRPr="00741A60">
        <w:rPr>
          <w:rFonts w:ascii="Calibri" w:hAnsi="Calibri" w:cs="Calibri"/>
          <w:lang w:val="pl-PL"/>
        </w:rPr>
        <w:t>„</w:t>
      </w:r>
      <w:r w:rsidRPr="00741A60">
        <w:rPr>
          <w:lang w:val="pl-PL"/>
        </w:rPr>
        <w:t>on EA</w:t>
      </w:r>
      <w:r w:rsidRPr="00741A60">
        <w:rPr>
          <w:rFonts w:ascii="Calibri" w:hAnsi="Calibri" w:cs="Calibri"/>
          <w:lang w:val="pl-PL"/>
        </w:rPr>
        <w:t>“</w:t>
      </w:r>
      <w:r w:rsidRPr="00741A60">
        <w:rPr>
          <w:lang w:val="pl-PL"/>
        </w:rPr>
        <w:t xml:space="preserve"> (bud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>k funguje i o v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>kendech).</w:t>
      </w:r>
    </w:p>
    <w:p w14:paraId="7617191B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Stiskn</w:t>
      </w:r>
      <w:r>
        <w:rPr>
          <w:rFonts w:ascii="Calibri" w:hAnsi="Calibri" w:cs="Calibri"/>
        </w:rPr>
        <w:t>ě</w:t>
      </w:r>
      <w:r>
        <w:t>te</w:t>
      </w:r>
      <w:proofErr w:type="spellEnd"/>
      <w:r>
        <w:t xml:space="preserve"> SET pro </w:t>
      </w:r>
      <w:proofErr w:type="spellStart"/>
      <w:r>
        <w:t>nastaven</w:t>
      </w:r>
      <w:r>
        <w:rPr>
          <w:rFonts w:ascii="Calibri" w:hAnsi="Calibri" w:cs="Calibri"/>
        </w:rPr>
        <w:t>í</w:t>
      </w:r>
      <w:proofErr w:type="spellEnd"/>
      <w:r>
        <w:t xml:space="preserve"> AL1. </w:t>
      </w:r>
      <w:proofErr w:type="spellStart"/>
      <w:r>
        <w:t>Pomoc</w:t>
      </w:r>
      <w:r>
        <w:rPr>
          <w:rFonts w:ascii="Calibri" w:hAnsi="Calibri" w:cs="Calibri"/>
        </w:rPr>
        <w:t>í</w:t>
      </w:r>
      <w:proofErr w:type="spellEnd"/>
      <w:r>
        <w:t xml:space="preserve"> </w:t>
      </w:r>
      <w:r>
        <w:rPr>
          <w:rFonts w:ascii="Cambria Math" w:hAnsi="Cambria Math" w:cs="Cambria Math"/>
        </w:rPr>
        <w:t>△</w:t>
      </w:r>
      <w:r>
        <w:t xml:space="preserve"> a </w:t>
      </w:r>
      <w:r>
        <w:rPr>
          <w:rFonts w:ascii="Cambria Math" w:hAnsi="Cambria Math" w:cs="Cambria Math"/>
        </w:rPr>
        <w:t>▽</w:t>
      </w:r>
      <w:r>
        <w:t xml:space="preserve"> </w:t>
      </w:r>
      <w:proofErr w:type="spellStart"/>
      <w:r>
        <w:t>zapn</w:t>
      </w:r>
      <w:r>
        <w:rPr>
          <w:rFonts w:ascii="Calibri" w:hAnsi="Calibri" w:cs="Calibri"/>
        </w:rPr>
        <w:t>ě</w:t>
      </w:r>
      <w:r>
        <w:t>te</w:t>
      </w:r>
      <w:proofErr w:type="spellEnd"/>
      <w:r>
        <w:t>/</w:t>
      </w:r>
      <w:proofErr w:type="spellStart"/>
      <w:r>
        <w:t>vypn</w:t>
      </w:r>
      <w:r>
        <w:rPr>
          <w:rFonts w:ascii="Calibri" w:hAnsi="Calibri" w:cs="Calibri"/>
        </w:rPr>
        <w:t>ě</w:t>
      </w:r>
      <w:r>
        <w:t>te</w:t>
      </w:r>
      <w:proofErr w:type="spellEnd"/>
      <w:r>
        <w:t xml:space="preserve">, </w:t>
      </w:r>
      <w:proofErr w:type="spellStart"/>
      <w:r>
        <w:t>pot</w:t>
      </w:r>
      <w:r>
        <w:rPr>
          <w:rFonts w:ascii="Calibri" w:hAnsi="Calibri" w:cs="Calibri"/>
        </w:rPr>
        <w:t>é</w:t>
      </w:r>
      <w:proofErr w:type="spellEnd"/>
      <w:r>
        <w:t xml:space="preserve"> </w:t>
      </w:r>
      <w:proofErr w:type="spellStart"/>
      <w:r>
        <w:t>nastavte</w:t>
      </w:r>
      <w:proofErr w:type="spellEnd"/>
      <w:r>
        <w:t xml:space="preserve"> </w:t>
      </w:r>
      <w:proofErr w:type="spellStart"/>
      <w:r>
        <w:t>hodinu</w:t>
      </w:r>
      <w:proofErr w:type="spellEnd"/>
      <w:r>
        <w:t xml:space="preserve"> a </w:t>
      </w:r>
      <w:proofErr w:type="spellStart"/>
      <w:r>
        <w:t>minutu</w:t>
      </w:r>
      <w:proofErr w:type="spellEnd"/>
      <w:r>
        <w:t>.</w:t>
      </w:r>
    </w:p>
    <w:p w14:paraId="6F2B0788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Stejn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zp</w:t>
      </w:r>
      <w:r>
        <w:rPr>
          <w:rFonts w:ascii="Calibri" w:hAnsi="Calibri" w:cs="Calibri"/>
        </w:rPr>
        <w:t>ů</w:t>
      </w:r>
      <w:r>
        <w:t>sobem</w:t>
      </w:r>
      <w:proofErr w:type="spellEnd"/>
      <w:r>
        <w:t xml:space="preserve"> </w:t>
      </w:r>
      <w:proofErr w:type="spellStart"/>
      <w:r>
        <w:t>nastavte</w:t>
      </w:r>
      <w:proofErr w:type="spellEnd"/>
      <w:r>
        <w:t xml:space="preserve"> AL2.</w:t>
      </w:r>
    </w:p>
    <w:p w14:paraId="60CCEDCE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Dal</w:t>
      </w:r>
      <w:r>
        <w:rPr>
          <w:rFonts w:ascii="Calibri" w:hAnsi="Calibri" w:cs="Calibri"/>
        </w:rPr>
        <w:t>ší</w:t>
      </w:r>
      <w:r>
        <w:t>m</w:t>
      </w:r>
      <w:proofErr w:type="spellEnd"/>
      <w:r>
        <w:t xml:space="preserve"> </w:t>
      </w:r>
      <w:proofErr w:type="spellStart"/>
      <w:r>
        <w:t>stiskem</w:t>
      </w:r>
      <w:proofErr w:type="spellEnd"/>
      <w:r>
        <w:t xml:space="preserve"> SET </w:t>
      </w:r>
      <w:proofErr w:type="spellStart"/>
      <w:r>
        <w:t>nastavte</w:t>
      </w:r>
      <w:proofErr w:type="spellEnd"/>
      <w:r>
        <w:t xml:space="preserve"> Snooze. P</w:t>
      </w:r>
      <w:r>
        <w:rPr>
          <w:rFonts w:ascii="Calibri" w:hAnsi="Calibri" w:cs="Calibri"/>
        </w:rPr>
        <w:t>ř</w:t>
      </w:r>
      <w:r>
        <w:t xml:space="preserve">i </w:t>
      </w:r>
      <w:proofErr w:type="spellStart"/>
      <w:r>
        <w:t>volb</w:t>
      </w:r>
      <w:r>
        <w:rPr>
          <w:rFonts w:ascii="Calibri" w:hAnsi="Calibri" w:cs="Calibri"/>
        </w:rPr>
        <w:t>ě</w:t>
      </w:r>
      <w:proofErr w:type="spellEnd"/>
      <w:r>
        <w:t xml:space="preserve"> </w:t>
      </w:r>
      <w:r>
        <w:rPr>
          <w:rFonts w:ascii="Calibri" w:hAnsi="Calibri" w:cs="Calibri"/>
        </w:rPr>
        <w:t>„</w:t>
      </w:r>
      <w:r>
        <w:t xml:space="preserve">on </w:t>
      </w:r>
      <w:proofErr w:type="gramStart"/>
      <w:r>
        <w:t>SN</w:t>
      </w:r>
      <w:r>
        <w:rPr>
          <w:rFonts w:ascii="Calibri" w:hAnsi="Calibri" w:cs="Calibri"/>
        </w:rPr>
        <w:t>“</w:t>
      </w:r>
      <w:r>
        <w:t xml:space="preserve"> </w:t>
      </w:r>
      <w:proofErr w:type="spellStart"/>
      <w:r>
        <w:t>nastavte</w:t>
      </w:r>
      <w:proofErr w:type="spellEnd"/>
      <w:proofErr w:type="gramEnd"/>
      <w:r>
        <w:t xml:space="preserve">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opakov</w:t>
      </w:r>
      <w:r>
        <w:rPr>
          <w:rFonts w:ascii="Calibri" w:hAnsi="Calibri" w:cs="Calibri"/>
        </w:rPr>
        <w:t>á</w:t>
      </w:r>
      <w:r>
        <w:t>n</w:t>
      </w:r>
      <w:r>
        <w:rPr>
          <w:rFonts w:ascii="Calibri" w:hAnsi="Calibri" w:cs="Calibri"/>
        </w:rPr>
        <w:t>í</w:t>
      </w:r>
      <w:proofErr w:type="spellEnd"/>
      <w:r>
        <w:t xml:space="preserve"> 1</w:t>
      </w:r>
      <w:r>
        <w:rPr>
          <w:rFonts w:ascii="Calibri" w:hAnsi="Calibri" w:cs="Calibri"/>
        </w:rPr>
        <w:t>–</w:t>
      </w:r>
      <w:r>
        <w:t xml:space="preserve">60 </w:t>
      </w:r>
      <w:proofErr w:type="spellStart"/>
      <w:r>
        <w:t>minut</w:t>
      </w:r>
      <w:proofErr w:type="spellEnd"/>
      <w:r>
        <w:t>.</w:t>
      </w:r>
    </w:p>
    <w:p w14:paraId="30CBEC5A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Dal</w:t>
      </w:r>
      <w:r>
        <w:rPr>
          <w:rFonts w:ascii="Calibri" w:hAnsi="Calibri" w:cs="Calibri"/>
        </w:rPr>
        <w:t>ší</w:t>
      </w:r>
      <w:r>
        <w:t>m</w:t>
      </w:r>
      <w:proofErr w:type="spellEnd"/>
      <w:r>
        <w:t xml:space="preserve"> </w:t>
      </w:r>
      <w:proofErr w:type="spellStart"/>
      <w:r>
        <w:t>stiskem</w:t>
      </w:r>
      <w:proofErr w:type="spellEnd"/>
      <w:r>
        <w:t xml:space="preserve"> SET </w:t>
      </w:r>
      <w:proofErr w:type="spellStart"/>
      <w:r>
        <w:t>vyberte</w:t>
      </w:r>
      <w:proofErr w:type="spellEnd"/>
      <w:r>
        <w:t xml:space="preserve"> </w:t>
      </w:r>
      <w:proofErr w:type="spellStart"/>
      <w:r>
        <w:t>jednotku</w:t>
      </w:r>
      <w:proofErr w:type="spellEnd"/>
      <w:r>
        <w:t xml:space="preserve"> </w:t>
      </w:r>
      <w:r>
        <w:rPr>
          <w:rFonts w:ascii="Calibri" w:hAnsi="Calibri" w:cs="Calibri"/>
        </w:rPr>
        <w:t>°</w:t>
      </w:r>
      <w:r>
        <w:t>C/</w:t>
      </w:r>
      <w:r>
        <w:rPr>
          <w:rFonts w:ascii="Calibri" w:hAnsi="Calibri" w:cs="Calibri"/>
        </w:rPr>
        <w:t>°</w:t>
      </w:r>
      <w:r>
        <w:t>F.</w:t>
      </w:r>
    </w:p>
    <w:p w14:paraId="1A36FD7B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Dal</w:t>
      </w:r>
      <w:r>
        <w:rPr>
          <w:rFonts w:ascii="Calibri" w:hAnsi="Calibri" w:cs="Calibri"/>
        </w:rPr>
        <w:t>ší</w:t>
      </w:r>
      <w:r>
        <w:t>m</w:t>
      </w:r>
      <w:proofErr w:type="spellEnd"/>
      <w:r>
        <w:t xml:space="preserve"> </w:t>
      </w:r>
      <w:proofErr w:type="spellStart"/>
      <w:r>
        <w:t>stiskem</w:t>
      </w:r>
      <w:proofErr w:type="spellEnd"/>
      <w:r>
        <w:t xml:space="preserve"> SET </w:t>
      </w:r>
      <w:proofErr w:type="spellStart"/>
      <w:r>
        <w:t>ulo</w:t>
      </w:r>
      <w:r>
        <w:rPr>
          <w:rFonts w:ascii="Calibri" w:hAnsi="Calibri" w:cs="Calibri"/>
        </w:rPr>
        <w:t>ž</w:t>
      </w:r>
      <w:r>
        <w:t>te</w:t>
      </w:r>
      <w:proofErr w:type="spellEnd"/>
      <w:r>
        <w:t xml:space="preserve"> a </w:t>
      </w:r>
      <w:proofErr w:type="spellStart"/>
      <w:r>
        <w:t>ukon</w:t>
      </w:r>
      <w:r>
        <w:rPr>
          <w:rFonts w:ascii="Calibri" w:hAnsi="Calibri" w:cs="Calibri"/>
        </w:rPr>
        <w:t>č</w:t>
      </w:r>
      <w:r>
        <w:t>ete</w:t>
      </w:r>
      <w:proofErr w:type="spellEnd"/>
      <w:r>
        <w:t>.</w:t>
      </w:r>
    </w:p>
    <w:p w14:paraId="4AA727C8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Kr</w:t>
      </w:r>
      <w:r>
        <w:rPr>
          <w:rFonts w:ascii="Calibri" w:hAnsi="Calibri" w:cs="Calibri"/>
        </w:rPr>
        <w:t>á</w:t>
      </w:r>
      <w:r>
        <w:t>tk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stiskem</w:t>
      </w:r>
      <w:proofErr w:type="spellEnd"/>
      <w:r>
        <w:t xml:space="preserve"> SET </w:t>
      </w:r>
      <w:proofErr w:type="spellStart"/>
      <w:r>
        <w:t>zapnete</w:t>
      </w:r>
      <w:proofErr w:type="spellEnd"/>
      <w:r>
        <w:t>/</w:t>
      </w:r>
      <w:proofErr w:type="spellStart"/>
      <w:r>
        <w:t>vypnete</w:t>
      </w:r>
      <w:proofErr w:type="spellEnd"/>
      <w:r>
        <w:t xml:space="preserve"> </w:t>
      </w:r>
      <w:proofErr w:type="spellStart"/>
      <w:r>
        <w:t>displej</w:t>
      </w:r>
      <w:proofErr w:type="spellEnd"/>
      <w:r>
        <w:t>.</w:t>
      </w:r>
    </w:p>
    <w:p w14:paraId="09AE042B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P</w:t>
      </w:r>
      <w:r>
        <w:rPr>
          <w:rFonts w:ascii="Calibri" w:hAnsi="Calibri" w:cs="Calibri"/>
        </w:rPr>
        <w:t>ř</w:t>
      </w:r>
      <w:r>
        <w:t xml:space="preserve">i </w:t>
      </w:r>
      <w:proofErr w:type="spellStart"/>
      <w:r>
        <w:t>zvon</w:t>
      </w:r>
      <w:r>
        <w:rPr>
          <w:rFonts w:ascii="Calibri" w:hAnsi="Calibri" w:cs="Calibri"/>
        </w:rPr>
        <w:t>ě</w:t>
      </w:r>
      <w:r>
        <w:t>n</w:t>
      </w:r>
      <w:r>
        <w:rPr>
          <w:rFonts w:ascii="Calibri" w:hAnsi="Calibri" w:cs="Calibri"/>
        </w:rPr>
        <w:t>í</w:t>
      </w:r>
      <w:proofErr w:type="spellEnd"/>
      <w:r>
        <w:t xml:space="preserve"> </w:t>
      </w:r>
      <w:proofErr w:type="spellStart"/>
      <w:r>
        <w:t>bud</w:t>
      </w:r>
      <w:r>
        <w:rPr>
          <w:rFonts w:ascii="Calibri" w:hAnsi="Calibri" w:cs="Calibri"/>
        </w:rPr>
        <w:t>í</w:t>
      </w:r>
      <w:r>
        <w:t>ku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vypnete</w:t>
      </w:r>
      <w:proofErr w:type="spellEnd"/>
      <w:r>
        <w:t xml:space="preserve"> </w:t>
      </w:r>
      <w:proofErr w:type="spellStart"/>
      <w:r>
        <w:t>libovoln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zadn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</w:t>
      </w:r>
      <w:proofErr w:type="spellStart"/>
      <w:r>
        <w:t>tla</w:t>
      </w:r>
      <w:r>
        <w:rPr>
          <w:rFonts w:ascii="Calibri" w:hAnsi="Calibri" w:cs="Calibri"/>
        </w:rPr>
        <w:t>čí</w:t>
      </w:r>
      <w:r>
        <w:t>tkem</w:t>
      </w:r>
      <w:proofErr w:type="spellEnd"/>
      <w:r>
        <w:t xml:space="preserve">. </w:t>
      </w:r>
      <w:proofErr w:type="spellStart"/>
      <w:r>
        <w:t>Tla</w:t>
      </w:r>
      <w:r>
        <w:rPr>
          <w:rFonts w:ascii="Calibri" w:hAnsi="Calibri" w:cs="Calibri"/>
        </w:rPr>
        <w:t>čí</w:t>
      </w:r>
      <w:r>
        <w:t>tko</w:t>
      </w:r>
      <w:proofErr w:type="spellEnd"/>
      <w:r>
        <w:t xml:space="preserve"> Snooze </w:t>
      </w:r>
      <w:proofErr w:type="spellStart"/>
      <w:r>
        <w:t>aktivuje</w:t>
      </w:r>
      <w:proofErr w:type="spellEnd"/>
      <w:r>
        <w:t xml:space="preserve"> </w:t>
      </w:r>
      <w:proofErr w:type="spellStart"/>
      <w:r>
        <w:t>opakovan</w:t>
      </w:r>
      <w:r>
        <w:rPr>
          <w:rFonts w:ascii="Calibri" w:hAnsi="Calibri" w:cs="Calibri"/>
        </w:rPr>
        <w:t>é</w:t>
      </w:r>
      <w:proofErr w:type="spellEnd"/>
      <w:r>
        <w:t xml:space="preserve"> </w:t>
      </w:r>
      <w:proofErr w:type="spellStart"/>
      <w:r>
        <w:t>buzen</w:t>
      </w:r>
      <w:r>
        <w:rPr>
          <w:rFonts w:ascii="Calibri" w:hAnsi="Calibri" w:cs="Calibri"/>
        </w:rPr>
        <w:t>í</w:t>
      </w:r>
      <w:proofErr w:type="spellEnd"/>
      <w:r>
        <w:t xml:space="preserve">. Bez </w:t>
      </w:r>
      <w:proofErr w:type="spellStart"/>
      <w:r>
        <w:t>z</w:t>
      </w:r>
      <w:r>
        <w:rPr>
          <w:rFonts w:ascii="Calibri" w:hAnsi="Calibri" w:cs="Calibri"/>
        </w:rPr>
        <w:t>á</w:t>
      </w:r>
      <w:r>
        <w:t>sahu</w:t>
      </w:r>
      <w:proofErr w:type="spellEnd"/>
      <w:r>
        <w:t xml:space="preserve"> se </w:t>
      </w:r>
      <w:proofErr w:type="spellStart"/>
      <w:r>
        <w:t>zvon</w:t>
      </w:r>
      <w:r>
        <w:rPr>
          <w:rFonts w:ascii="Calibri" w:hAnsi="Calibri" w:cs="Calibri"/>
        </w:rPr>
        <w:t>ě</w:t>
      </w:r>
      <w:r>
        <w:t>n</w:t>
      </w:r>
      <w:r>
        <w:rPr>
          <w:rFonts w:ascii="Calibri" w:hAnsi="Calibri" w:cs="Calibri"/>
        </w:rPr>
        <w:t>í</w:t>
      </w:r>
      <w:proofErr w:type="spellEnd"/>
      <w:r>
        <w:t xml:space="preserve"> </w:t>
      </w:r>
      <w:proofErr w:type="spellStart"/>
      <w:r>
        <w:t>ukon</w:t>
      </w:r>
      <w:r>
        <w:rPr>
          <w:rFonts w:ascii="Calibri" w:hAnsi="Calibri" w:cs="Calibri"/>
        </w:rPr>
        <w:t>čí</w:t>
      </w:r>
      <w:proofErr w:type="spellEnd"/>
      <w:r>
        <w:t xml:space="preserve"> po 1 </w:t>
      </w:r>
      <w:proofErr w:type="spellStart"/>
      <w:r>
        <w:t>minut</w:t>
      </w:r>
      <w:r>
        <w:rPr>
          <w:rFonts w:ascii="Calibri" w:hAnsi="Calibri" w:cs="Calibri"/>
        </w:rPr>
        <w:t>ě</w:t>
      </w:r>
      <w:proofErr w:type="spellEnd"/>
      <w:r>
        <w:t>.</w:t>
      </w:r>
    </w:p>
    <w:p w14:paraId="73E2974C" w14:textId="77777777" w:rsidR="00741A60" w:rsidRDefault="00741A60" w:rsidP="00741A60">
      <w:proofErr w:type="spellStart"/>
      <w:r>
        <w:t>Odpočítávací</w:t>
      </w:r>
      <w:proofErr w:type="spellEnd"/>
      <w:r>
        <w:t xml:space="preserve"> </w:t>
      </w:r>
      <w:proofErr w:type="spellStart"/>
      <w:r>
        <w:t>časovač</w:t>
      </w:r>
      <w:proofErr w:type="spellEnd"/>
    </w:p>
    <w:p w14:paraId="56D328DB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Podr</w:t>
      </w:r>
      <w:r>
        <w:rPr>
          <w:rFonts w:ascii="Calibri" w:hAnsi="Calibri" w:cs="Calibri"/>
        </w:rPr>
        <w:t>ž</w:t>
      </w:r>
      <w:r>
        <w:t>te</w:t>
      </w:r>
      <w:proofErr w:type="spellEnd"/>
      <w:r>
        <w:t xml:space="preserve"> </w:t>
      </w:r>
      <w:proofErr w:type="spellStart"/>
      <w:r>
        <w:t>tla</w:t>
      </w:r>
      <w:r>
        <w:rPr>
          <w:rFonts w:ascii="Calibri" w:hAnsi="Calibri" w:cs="Calibri"/>
        </w:rPr>
        <w:t>čí</w:t>
      </w:r>
      <w:r>
        <w:t>tko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52C54D3D" wp14:editId="76310A67">
            <wp:extent cx="238125" cy="204107"/>
            <wp:effectExtent l="0" t="0" r="0" b="5715"/>
            <wp:docPr id="6498136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pro </w:t>
      </w:r>
      <w:proofErr w:type="spellStart"/>
      <w:r>
        <w:t>vstup</w:t>
      </w:r>
      <w:proofErr w:type="spellEnd"/>
      <w:r>
        <w:t xml:space="preserve"> do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odpočítávání</w:t>
      </w:r>
      <w:proofErr w:type="spellEnd"/>
      <w:r>
        <w:t>.</w:t>
      </w:r>
    </w:p>
    <w:p w14:paraId="7DD34946" w14:textId="77777777" w:rsidR="00741A60" w:rsidRDefault="00741A60" w:rsidP="00741A60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Op</w:t>
      </w:r>
      <w:r>
        <w:rPr>
          <w:rFonts w:ascii="Calibri" w:hAnsi="Calibri" w:cs="Calibri"/>
        </w:rPr>
        <w:t>ě</w:t>
      </w:r>
      <w:r>
        <w:t>tovn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stiskem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52690B2D" wp14:editId="22DE9DA2">
            <wp:extent cx="238125" cy="204107"/>
            <wp:effectExtent l="0" t="0" r="0" b="5715"/>
            <wp:docPr id="172770989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nastavte</w:t>
      </w:r>
      <w:proofErr w:type="spellEnd"/>
      <w:r>
        <w:t xml:space="preserve"> </w:t>
      </w:r>
      <w:proofErr w:type="spellStart"/>
      <w:r>
        <w:t>hodiny</w:t>
      </w:r>
      <w:proofErr w:type="spellEnd"/>
      <w:r>
        <w:t xml:space="preserve"> </w:t>
      </w:r>
      <w:proofErr w:type="spellStart"/>
      <w:r>
        <w:t>pomocí</w:t>
      </w:r>
      <w:proofErr w:type="spellEnd"/>
      <w:r>
        <w:t xml:space="preserve"> </w:t>
      </w:r>
      <w:r>
        <w:rPr>
          <w:rFonts w:ascii="Cambria Math" w:hAnsi="Cambria Math" w:cs="Cambria Math"/>
        </w:rPr>
        <w:t>△</w:t>
      </w:r>
      <w:r>
        <w:t xml:space="preserve"> a </w:t>
      </w:r>
      <w:r>
        <w:rPr>
          <w:rFonts w:ascii="Cambria Math" w:hAnsi="Cambria Math" w:cs="Cambria Math"/>
        </w:rPr>
        <w:t>▽</w:t>
      </w:r>
      <w:r>
        <w:t>.</w:t>
      </w:r>
    </w:p>
    <w:p w14:paraId="2DAEFBF7" w14:textId="77777777" w:rsidR="00741A60" w:rsidRPr="000C30B8" w:rsidRDefault="00741A60" w:rsidP="00741A60">
      <w:pPr>
        <w:rPr>
          <w:lang w:val="pl-PL"/>
        </w:rPr>
      </w:pPr>
      <w:r w:rsidRPr="000C30B8">
        <w:rPr>
          <w:rFonts w:ascii="Arial" w:hAnsi="Arial" w:cs="Arial"/>
          <w:lang w:val="pl-PL"/>
        </w:rPr>
        <w:t>■</w:t>
      </w:r>
      <w:r w:rsidRPr="000C30B8">
        <w:rPr>
          <w:lang w:val="pl-PL"/>
        </w:rPr>
        <w:t xml:space="preserve"> Dal</w:t>
      </w:r>
      <w:r w:rsidRPr="000C30B8">
        <w:rPr>
          <w:rFonts w:ascii="Calibri" w:hAnsi="Calibri" w:cs="Calibri"/>
          <w:lang w:val="pl-PL"/>
        </w:rPr>
        <w:t>ší</w:t>
      </w:r>
      <w:r w:rsidRPr="000C30B8">
        <w:rPr>
          <w:lang w:val="pl-PL"/>
        </w:rPr>
        <w:t xml:space="preserve">m stiskem </w:t>
      </w:r>
      <w:r>
        <w:rPr>
          <w:noProof/>
        </w:rPr>
        <w:drawing>
          <wp:inline distT="0" distB="0" distL="0" distR="0" wp14:anchorId="515212FD" wp14:editId="54AF4428">
            <wp:extent cx="238125" cy="204107"/>
            <wp:effectExtent l="0" t="0" r="0" b="5715"/>
            <wp:docPr id="119093459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30B8">
        <w:rPr>
          <w:lang w:val="pl-PL"/>
        </w:rPr>
        <w:t xml:space="preserve"> nastavte minuty pomocí </w:t>
      </w:r>
      <w:r w:rsidRPr="000C30B8">
        <w:rPr>
          <w:rFonts w:ascii="Cambria Math" w:hAnsi="Cambria Math" w:cs="Cambria Math"/>
          <w:lang w:val="pl-PL"/>
        </w:rPr>
        <w:t>△</w:t>
      </w:r>
      <w:r w:rsidRPr="000C30B8">
        <w:rPr>
          <w:lang w:val="pl-PL"/>
        </w:rPr>
        <w:t xml:space="preserve"> a </w:t>
      </w:r>
      <w:r w:rsidRPr="000C30B8">
        <w:rPr>
          <w:rFonts w:ascii="Cambria Math" w:hAnsi="Cambria Math" w:cs="Cambria Math"/>
          <w:lang w:val="pl-PL"/>
        </w:rPr>
        <w:t>▽</w:t>
      </w:r>
      <w:r w:rsidRPr="000C30B8">
        <w:rPr>
          <w:lang w:val="pl-PL"/>
        </w:rPr>
        <w:t>.</w:t>
      </w:r>
    </w:p>
    <w:p w14:paraId="2D04FE2F" w14:textId="77777777" w:rsidR="00741A60" w:rsidRPr="000C30B8" w:rsidRDefault="00741A60" w:rsidP="00741A60">
      <w:pPr>
        <w:rPr>
          <w:lang w:val="pl-PL"/>
        </w:rPr>
      </w:pPr>
      <w:r w:rsidRPr="000C30B8">
        <w:rPr>
          <w:rFonts w:ascii="Arial" w:hAnsi="Arial" w:cs="Arial"/>
          <w:lang w:val="pl-PL"/>
        </w:rPr>
        <w:t>■</w:t>
      </w:r>
      <w:r w:rsidRPr="000C30B8">
        <w:rPr>
          <w:lang w:val="pl-PL"/>
        </w:rPr>
        <w:t xml:space="preserve"> Dal</w:t>
      </w:r>
      <w:r w:rsidRPr="000C30B8">
        <w:rPr>
          <w:rFonts w:ascii="Calibri" w:hAnsi="Calibri" w:cs="Calibri"/>
          <w:lang w:val="pl-PL"/>
        </w:rPr>
        <w:t>ší</w:t>
      </w:r>
      <w:r w:rsidRPr="000C30B8">
        <w:rPr>
          <w:lang w:val="pl-PL"/>
        </w:rPr>
        <w:t xml:space="preserve">m stiskem </w:t>
      </w:r>
      <w:r>
        <w:rPr>
          <w:noProof/>
        </w:rPr>
        <w:drawing>
          <wp:inline distT="0" distB="0" distL="0" distR="0" wp14:anchorId="62D6A0F9" wp14:editId="5EEA669E">
            <wp:extent cx="238125" cy="204107"/>
            <wp:effectExtent l="0" t="0" r="0" b="5715"/>
            <wp:docPr id="182946619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30B8">
        <w:rPr>
          <w:lang w:val="pl-PL"/>
        </w:rPr>
        <w:t xml:space="preserve"> časovač spustíte. Během odpočítávání lze tlačítkem </w:t>
      </w:r>
      <w:r>
        <w:rPr>
          <w:noProof/>
        </w:rPr>
        <w:drawing>
          <wp:inline distT="0" distB="0" distL="0" distR="0" wp14:anchorId="616FA665" wp14:editId="134F5938">
            <wp:extent cx="238125" cy="204107"/>
            <wp:effectExtent l="0" t="0" r="0" b="5715"/>
            <wp:docPr id="173327076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30B8">
        <w:rPr>
          <w:lang w:val="pl-PL"/>
        </w:rPr>
        <w:t xml:space="preserve"> zastavit/znovu spustit.</w:t>
      </w:r>
    </w:p>
    <w:p w14:paraId="3398278B" w14:textId="77777777" w:rsidR="00741A60" w:rsidRPr="00741A60" w:rsidRDefault="00741A60" w:rsidP="00741A60">
      <w:pPr>
        <w:rPr>
          <w:lang w:val="pl-PL"/>
        </w:rPr>
      </w:pPr>
      <w:r w:rsidRPr="00741A60">
        <w:rPr>
          <w:rFonts w:ascii="Arial" w:hAnsi="Arial" w:cs="Arial"/>
          <w:lang w:val="pl-PL"/>
        </w:rPr>
        <w:t>■</w:t>
      </w:r>
      <w:r w:rsidRPr="00741A60">
        <w:rPr>
          <w:lang w:val="pl-PL"/>
        </w:rPr>
        <w:t xml:space="preserve"> Po dokon</w:t>
      </w:r>
      <w:r w:rsidRPr="00741A60">
        <w:rPr>
          <w:rFonts w:ascii="Calibri" w:hAnsi="Calibri" w:cs="Calibri"/>
          <w:lang w:val="pl-PL"/>
        </w:rPr>
        <w:t>č</w:t>
      </w:r>
      <w:r w:rsidRPr="00741A60">
        <w:rPr>
          <w:lang w:val="pl-PL"/>
        </w:rPr>
        <w:t>en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 xml:space="preserve"> bude zvonit 1 minutu, pot</w:t>
      </w:r>
      <w:r w:rsidRPr="00741A60">
        <w:rPr>
          <w:rFonts w:ascii="Calibri" w:hAnsi="Calibri" w:cs="Calibri"/>
          <w:lang w:val="pl-PL"/>
        </w:rPr>
        <w:t>é</w:t>
      </w:r>
      <w:r w:rsidRPr="00741A60">
        <w:rPr>
          <w:lang w:val="pl-PL"/>
        </w:rPr>
        <w:t xml:space="preserve"> se automaticky vr</w:t>
      </w:r>
      <w:r w:rsidRPr="00741A60">
        <w:rPr>
          <w:rFonts w:ascii="Calibri" w:hAnsi="Calibri" w:cs="Calibri"/>
          <w:lang w:val="pl-PL"/>
        </w:rPr>
        <w:t>á</w:t>
      </w:r>
      <w:r w:rsidRPr="00741A60">
        <w:rPr>
          <w:lang w:val="pl-PL"/>
        </w:rPr>
        <w:t>t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 xml:space="preserve"> do re</w:t>
      </w:r>
      <w:r w:rsidRPr="00741A60">
        <w:rPr>
          <w:rFonts w:ascii="Calibri" w:hAnsi="Calibri" w:cs="Calibri"/>
          <w:lang w:val="pl-PL"/>
        </w:rPr>
        <w:t>ž</w:t>
      </w:r>
      <w:r w:rsidRPr="00741A60">
        <w:rPr>
          <w:lang w:val="pl-PL"/>
        </w:rPr>
        <w:t xml:space="preserve">imu </w:t>
      </w:r>
      <w:r w:rsidRPr="00741A60">
        <w:rPr>
          <w:rFonts w:ascii="Calibri" w:hAnsi="Calibri" w:cs="Calibri"/>
          <w:lang w:val="pl-PL"/>
        </w:rPr>
        <w:t>č</w:t>
      </w:r>
      <w:r w:rsidRPr="00741A60">
        <w:rPr>
          <w:lang w:val="pl-PL"/>
        </w:rPr>
        <w:t>asu.</w:t>
      </w:r>
    </w:p>
    <w:p w14:paraId="6F31CA7F" w14:textId="77777777" w:rsidR="00741A60" w:rsidRPr="00741A60" w:rsidRDefault="00741A60" w:rsidP="00741A60">
      <w:pPr>
        <w:rPr>
          <w:lang w:val="pl-PL"/>
        </w:rPr>
      </w:pPr>
      <w:r w:rsidRPr="00741A60">
        <w:rPr>
          <w:lang w:val="pl-PL"/>
        </w:rPr>
        <w:t>Další funkce</w:t>
      </w:r>
    </w:p>
    <w:p w14:paraId="64326385" w14:textId="77777777" w:rsidR="00741A60" w:rsidRPr="00741A60" w:rsidRDefault="00741A60" w:rsidP="00741A60">
      <w:pPr>
        <w:rPr>
          <w:lang w:val="pl-PL"/>
        </w:rPr>
      </w:pPr>
      <w:r w:rsidRPr="00741A60">
        <w:rPr>
          <w:rFonts w:ascii="Arial" w:hAnsi="Arial" w:cs="Arial"/>
          <w:lang w:val="pl-PL"/>
        </w:rPr>
        <w:t>■</w:t>
      </w:r>
      <w:r w:rsidRPr="00741A60">
        <w:rPr>
          <w:lang w:val="pl-PL"/>
        </w:rPr>
        <w:t xml:space="preserve"> Stiskem </w:t>
      </w:r>
      <w:r w:rsidRPr="00741A60">
        <w:rPr>
          <w:rFonts w:ascii="Cambria Math" w:hAnsi="Cambria Math" w:cs="Cambria Math"/>
          <w:lang w:val="pl-PL"/>
        </w:rPr>
        <w:t>△</w:t>
      </w:r>
      <w:r w:rsidRPr="00741A60">
        <w:rPr>
          <w:lang w:val="pl-PL"/>
        </w:rPr>
        <w:t xml:space="preserve"> vyberete DP1 nebo DP2. DP1 st</w:t>
      </w:r>
      <w:r w:rsidRPr="00741A60">
        <w:rPr>
          <w:rFonts w:ascii="Calibri" w:hAnsi="Calibri" w:cs="Calibri"/>
          <w:lang w:val="pl-PL"/>
        </w:rPr>
        <w:t>ří</w:t>
      </w:r>
      <w:r w:rsidRPr="00741A60">
        <w:rPr>
          <w:lang w:val="pl-PL"/>
        </w:rPr>
        <w:t>d</w:t>
      </w:r>
      <w:r w:rsidRPr="00741A60">
        <w:rPr>
          <w:rFonts w:ascii="Calibri" w:hAnsi="Calibri" w:cs="Calibri"/>
          <w:lang w:val="pl-PL"/>
        </w:rPr>
        <w:t>á</w:t>
      </w:r>
      <w:r w:rsidRPr="00741A60">
        <w:rPr>
          <w:lang w:val="pl-PL"/>
        </w:rPr>
        <w:t xml:space="preserve"> </w:t>
      </w:r>
      <w:r w:rsidRPr="00741A60">
        <w:rPr>
          <w:rFonts w:ascii="Calibri" w:hAnsi="Calibri" w:cs="Calibri"/>
          <w:lang w:val="pl-PL"/>
        </w:rPr>
        <w:t>č</w:t>
      </w:r>
      <w:r w:rsidRPr="00741A60">
        <w:rPr>
          <w:lang w:val="pl-PL"/>
        </w:rPr>
        <w:t xml:space="preserve">as/datum/teplotu, DP2 zobrazuje pouze </w:t>
      </w:r>
      <w:r w:rsidRPr="00741A60">
        <w:rPr>
          <w:rFonts w:ascii="Calibri" w:hAnsi="Calibri" w:cs="Calibri"/>
          <w:lang w:val="pl-PL"/>
        </w:rPr>
        <w:t>č</w:t>
      </w:r>
      <w:r w:rsidRPr="00741A60">
        <w:rPr>
          <w:lang w:val="pl-PL"/>
        </w:rPr>
        <w:t>as.</w:t>
      </w:r>
    </w:p>
    <w:p w14:paraId="7C20C90B" w14:textId="77777777" w:rsidR="00741A60" w:rsidRPr="00741A60" w:rsidRDefault="00741A60" w:rsidP="00741A60">
      <w:pPr>
        <w:rPr>
          <w:lang w:val="pl-PL"/>
        </w:rPr>
      </w:pPr>
      <w:r w:rsidRPr="00741A60">
        <w:rPr>
          <w:rFonts w:ascii="Arial" w:hAnsi="Arial" w:cs="Arial"/>
          <w:lang w:val="pl-PL"/>
        </w:rPr>
        <w:t>■</w:t>
      </w:r>
      <w:r w:rsidRPr="00741A60">
        <w:rPr>
          <w:lang w:val="pl-PL"/>
        </w:rPr>
        <w:t xml:space="preserve"> Stiskem tla</w:t>
      </w:r>
      <w:r w:rsidRPr="00741A60">
        <w:rPr>
          <w:rFonts w:ascii="Calibri" w:hAnsi="Calibri" w:cs="Calibri"/>
          <w:lang w:val="pl-PL"/>
        </w:rPr>
        <w:t>čí</w:t>
      </w:r>
      <w:r w:rsidRPr="00741A60">
        <w:rPr>
          <w:lang w:val="pl-PL"/>
        </w:rPr>
        <w:t>tka podsv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>cen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 xml:space="preserve"> </w:t>
      </w:r>
      <w:r>
        <w:rPr>
          <w:noProof/>
        </w:rPr>
        <w:drawing>
          <wp:inline distT="0" distB="0" distL="0" distR="0" wp14:anchorId="661E7BBA" wp14:editId="3A7D8C3A">
            <wp:extent cx="228600" cy="232475"/>
            <wp:effectExtent l="0" t="0" r="0" b="0"/>
            <wp:docPr id="10867856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603" cy="23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1A60">
        <w:rPr>
          <w:lang w:val="pl-PL"/>
        </w:rPr>
        <w:t>nastav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>te jas atmosf</w:t>
      </w:r>
      <w:r w:rsidRPr="00741A60">
        <w:rPr>
          <w:rFonts w:ascii="Calibri" w:hAnsi="Calibri" w:cs="Calibri"/>
          <w:lang w:val="pl-PL"/>
        </w:rPr>
        <w:t>é</w:t>
      </w:r>
      <w:r w:rsidRPr="00741A60">
        <w:rPr>
          <w:lang w:val="pl-PL"/>
        </w:rPr>
        <w:t>rick</w:t>
      </w:r>
      <w:r w:rsidRPr="00741A60">
        <w:rPr>
          <w:rFonts w:ascii="Calibri" w:hAnsi="Calibri" w:cs="Calibri"/>
          <w:lang w:val="pl-PL"/>
        </w:rPr>
        <w:t>é</w:t>
      </w:r>
      <w:r w:rsidRPr="00741A60">
        <w:rPr>
          <w:lang w:val="pl-PL"/>
        </w:rPr>
        <w:t>ho osv</w:t>
      </w:r>
      <w:r w:rsidRPr="00741A60">
        <w:rPr>
          <w:rFonts w:ascii="Calibri" w:hAnsi="Calibri" w:cs="Calibri"/>
          <w:lang w:val="pl-PL"/>
        </w:rPr>
        <w:t>ě</w:t>
      </w:r>
      <w:r w:rsidRPr="00741A60">
        <w:rPr>
          <w:lang w:val="pl-PL"/>
        </w:rPr>
        <w:t>tlen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 xml:space="preserve"> (3 </w:t>
      </w:r>
      <w:r w:rsidRPr="00741A60">
        <w:rPr>
          <w:rFonts w:ascii="Calibri" w:hAnsi="Calibri" w:cs="Calibri"/>
          <w:lang w:val="pl-PL"/>
        </w:rPr>
        <w:t>ú</w:t>
      </w:r>
      <w:r w:rsidRPr="00741A60">
        <w:rPr>
          <w:lang w:val="pl-PL"/>
        </w:rPr>
        <w:t>rovn</w:t>
      </w:r>
      <w:r w:rsidRPr="00741A60">
        <w:rPr>
          <w:rFonts w:ascii="Calibri" w:hAnsi="Calibri" w:cs="Calibri"/>
          <w:lang w:val="pl-PL"/>
        </w:rPr>
        <w:t>ě</w:t>
      </w:r>
      <w:r w:rsidRPr="00741A60">
        <w:rPr>
          <w:lang w:val="pl-PL"/>
        </w:rPr>
        <w:t>).</w:t>
      </w:r>
    </w:p>
    <w:p w14:paraId="10CDA223" w14:textId="77777777" w:rsidR="00741A60" w:rsidRPr="00741A60" w:rsidRDefault="00741A60" w:rsidP="00741A60">
      <w:pPr>
        <w:rPr>
          <w:lang w:val="pl-PL"/>
        </w:rPr>
      </w:pPr>
      <w:r w:rsidRPr="00741A60">
        <w:rPr>
          <w:rFonts w:ascii="Arial" w:hAnsi="Arial" w:cs="Arial"/>
          <w:lang w:val="pl-PL"/>
        </w:rPr>
        <w:t>■</w:t>
      </w:r>
      <w:r w:rsidRPr="00741A60">
        <w:rPr>
          <w:lang w:val="pl-PL"/>
        </w:rPr>
        <w:t xml:space="preserve"> Dlouh</w:t>
      </w:r>
      <w:r w:rsidRPr="00741A60">
        <w:rPr>
          <w:rFonts w:ascii="Calibri" w:hAnsi="Calibri" w:cs="Calibri"/>
          <w:lang w:val="pl-PL"/>
        </w:rPr>
        <w:t>ý</w:t>
      </w:r>
      <w:r w:rsidRPr="00741A60">
        <w:rPr>
          <w:lang w:val="pl-PL"/>
        </w:rPr>
        <w:t xml:space="preserve">m stiskem </w:t>
      </w:r>
      <w:r w:rsidRPr="00741A60">
        <w:rPr>
          <w:rFonts w:ascii="Cambria Math" w:hAnsi="Cambria Math" w:cs="Cambria Math"/>
          <w:lang w:val="pl-PL"/>
        </w:rPr>
        <w:t>△</w:t>
      </w:r>
      <w:r w:rsidRPr="00741A60">
        <w:rPr>
          <w:lang w:val="pl-PL"/>
        </w:rPr>
        <w:t xml:space="preserve"> zapnete/vypnete letn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 xml:space="preserve"> </w:t>
      </w:r>
      <w:r w:rsidRPr="00741A60">
        <w:rPr>
          <w:rFonts w:ascii="Calibri" w:hAnsi="Calibri" w:cs="Calibri"/>
          <w:lang w:val="pl-PL"/>
        </w:rPr>
        <w:t>č</w:t>
      </w:r>
      <w:r w:rsidRPr="00741A60">
        <w:rPr>
          <w:lang w:val="pl-PL"/>
        </w:rPr>
        <w:t>as (DST), kter</w:t>
      </w:r>
      <w:r w:rsidRPr="00741A60">
        <w:rPr>
          <w:rFonts w:ascii="Calibri" w:hAnsi="Calibri" w:cs="Calibri"/>
          <w:lang w:val="pl-PL"/>
        </w:rPr>
        <w:t>ý</w:t>
      </w:r>
      <w:r w:rsidRPr="00741A60">
        <w:rPr>
          <w:lang w:val="pl-PL"/>
        </w:rPr>
        <w:t xml:space="preserve"> posune </w:t>
      </w:r>
      <w:r w:rsidRPr="00741A60">
        <w:rPr>
          <w:rFonts w:ascii="Calibri" w:hAnsi="Calibri" w:cs="Calibri"/>
          <w:lang w:val="pl-PL"/>
        </w:rPr>
        <w:t>č</w:t>
      </w:r>
      <w:r w:rsidRPr="00741A60">
        <w:rPr>
          <w:lang w:val="pl-PL"/>
        </w:rPr>
        <w:t>as o 1 hodinu vp</w:t>
      </w:r>
      <w:r w:rsidRPr="00741A60">
        <w:rPr>
          <w:rFonts w:ascii="Calibri" w:hAnsi="Calibri" w:cs="Calibri"/>
          <w:lang w:val="pl-PL"/>
        </w:rPr>
        <w:t>ř</w:t>
      </w:r>
      <w:r w:rsidRPr="00741A60">
        <w:rPr>
          <w:lang w:val="pl-PL"/>
        </w:rPr>
        <w:t>ed.</w:t>
      </w:r>
    </w:p>
    <w:p w14:paraId="3BD1C500" w14:textId="77777777" w:rsidR="00741A60" w:rsidRPr="00741A60" w:rsidRDefault="00741A60" w:rsidP="00741A60">
      <w:pPr>
        <w:rPr>
          <w:lang w:val="pl-PL"/>
        </w:rPr>
      </w:pPr>
      <w:r w:rsidRPr="00741A60">
        <w:rPr>
          <w:rFonts w:ascii="Arial" w:hAnsi="Arial" w:cs="Arial"/>
          <w:lang w:val="pl-PL"/>
        </w:rPr>
        <w:t>■</w:t>
      </w:r>
      <w:r w:rsidRPr="00741A60">
        <w:rPr>
          <w:lang w:val="pl-PL"/>
        </w:rPr>
        <w:t xml:space="preserve"> Stiskem </w:t>
      </w:r>
      <w:r w:rsidRPr="00741A60">
        <w:rPr>
          <w:rFonts w:ascii="Cambria Math" w:hAnsi="Cambria Math" w:cs="Cambria Math"/>
          <w:lang w:val="pl-PL"/>
        </w:rPr>
        <w:t>▽</w:t>
      </w:r>
      <w:r w:rsidRPr="00741A60">
        <w:rPr>
          <w:lang w:val="pl-PL"/>
        </w:rPr>
        <w:t xml:space="preserve"> nastav</w:t>
      </w:r>
      <w:r w:rsidRPr="00741A60">
        <w:rPr>
          <w:rFonts w:ascii="Calibri" w:hAnsi="Calibri" w:cs="Calibri"/>
          <w:lang w:val="pl-PL"/>
        </w:rPr>
        <w:t>í</w:t>
      </w:r>
      <w:r w:rsidRPr="00741A60">
        <w:rPr>
          <w:lang w:val="pl-PL"/>
        </w:rPr>
        <w:t xml:space="preserve">te jas displeje (3 </w:t>
      </w:r>
      <w:r w:rsidRPr="00741A60">
        <w:rPr>
          <w:rFonts w:ascii="Calibri" w:hAnsi="Calibri" w:cs="Calibri"/>
          <w:lang w:val="pl-PL"/>
        </w:rPr>
        <w:t>ú</w:t>
      </w:r>
      <w:r w:rsidRPr="00741A60">
        <w:rPr>
          <w:lang w:val="pl-PL"/>
        </w:rPr>
        <w:t>rovn</w:t>
      </w:r>
      <w:r w:rsidRPr="00741A60">
        <w:rPr>
          <w:rFonts w:ascii="Calibri" w:hAnsi="Calibri" w:cs="Calibri"/>
          <w:lang w:val="pl-PL"/>
        </w:rPr>
        <w:t>ě</w:t>
      </w:r>
      <w:r w:rsidRPr="00741A60">
        <w:rPr>
          <w:lang w:val="pl-PL"/>
        </w:rPr>
        <w:t>).</w:t>
      </w:r>
    </w:p>
    <w:p w14:paraId="797F51E2" w14:textId="77777777" w:rsidR="00741A60" w:rsidRPr="00741A60" w:rsidRDefault="00741A60" w:rsidP="00741A60">
      <w:pPr>
        <w:rPr>
          <w:lang w:val="pl-PL"/>
        </w:rPr>
      </w:pPr>
      <w:r w:rsidRPr="00741A60">
        <w:rPr>
          <w:lang w:val="pl-PL"/>
        </w:rPr>
        <w:lastRenderedPageBreak/>
        <w:t>Dodavatel:</w:t>
      </w:r>
    </w:p>
    <w:p w14:paraId="247556D8" w14:textId="38F03969" w:rsidR="00741A60" w:rsidRDefault="00741A60" w:rsidP="00741A60">
      <w:pPr>
        <w:rPr>
          <w:lang w:val="pl-PL"/>
        </w:rPr>
      </w:pPr>
      <w:r w:rsidRPr="00741A60">
        <w:rPr>
          <w:lang w:val="pl-PL"/>
        </w:rPr>
        <w:t>Jasněna Vláhová s.r.o.</w:t>
      </w:r>
      <w:r w:rsidRPr="00741A60">
        <w:rPr>
          <w:lang w:val="pl-PL"/>
        </w:rPr>
        <w:br/>
        <w:t>Přibyslav 77</w:t>
      </w:r>
      <w:r w:rsidRPr="00741A60">
        <w:rPr>
          <w:lang w:val="pl-PL"/>
        </w:rPr>
        <w:br/>
        <w:t>549 01 Nové Město nad Metují</w:t>
      </w:r>
      <w:r w:rsidRPr="00741A60">
        <w:rPr>
          <w:lang w:val="pl-PL"/>
        </w:rPr>
        <w:br/>
        <w:t>Česká republika</w:t>
      </w:r>
    </w:p>
    <w:p w14:paraId="7C603066" w14:textId="63FF1550" w:rsidR="00741A60" w:rsidRPr="00741A60" w:rsidRDefault="00741A60" w:rsidP="00741A60">
      <w:pPr>
        <w:rPr>
          <w:lang w:val="pl-PL"/>
        </w:rPr>
      </w:pPr>
    </w:p>
    <w:p w14:paraId="44916D2B" w14:textId="3DA3CAF4" w:rsidR="00741A60" w:rsidRPr="00741A60" w:rsidRDefault="00741A60" w:rsidP="00741A60">
      <w:pPr>
        <w:rPr>
          <w:lang w:val="pl-PL"/>
        </w:rPr>
      </w:pPr>
      <w:r w:rsidRPr="00741A60">
        <w:rPr>
          <w:lang w:val="pl-PL"/>
        </w:rPr>
        <w:t>ZKRÁCENÉ EU PROHLÁŠENÍ O SHODĚ</w:t>
      </w:r>
    </w:p>
    <w:p w14:paraId="1A15D627" w14:textId="26299DD6" w:rsidR="00741A60" w:rsidRPr="00741A60" w:rsidRDefault="00741A60" w:rsidP="00741A60">
      <w:pPr>
        <w:rPr>
          <w:lang w:val="pl-PL"/>
        </w:rPr>
      </w:pPr>
      <w:r w:rsidRPr="00741A60">
        <w:rPr>
          <w:lang w:val="pl-PL"/>
        </w:rPr>
        <w:t xml:space="preserve">Tímto Jasněna Vláhová s.r.o. prohlašuje, že toto zařízení je v souladu se směrnicí 2014/53/EU. Úplné znění EU prohlášení o shodě je k dispozici na webových stránkách: </w:t>
      </w:r>
      <w:r>
        <w:fldChar w:fldCharType="begin"/>
      </w:r>
      <w:r w:rsidRPr="00741A60">
        <w:rPr>
          <w:lang w:val="pl-PL"/>
        </w:rPr>
        <w:instrText>HYPERLINK "http://www.vlahova.cz"</w:instrText>
      </w:r>
      <w:r>
        <w:fldChar w:fldCharType="separate"/>
      </w:r>
      <w:r w:rsidRPr="00741A60">
        <w:rPr>
          <w:rStyle w:val="Hyperlink"/>
          <w:lang w:val="pl-PL"/>
        </w:rPr>
        <w:t>www.vlahova.cz</w:t>
      </w:r>
      <w:r>
        <w:fldChar w:fldCharType="end"/>
      </w:r>
    </w:p>
    <w:p w14:paraId="595C999A" w14:textId="6272A455" w:rsidR="00741A60" w:rsidRDefault="00875C2A" w:rsidP="00741A60">
      <w:pPr>
        <w:rPr>
          <w:szCs w:val="21"/>
        </w:rPr>
      </w:pPr>
      <w:r w:rsidRPr="00AD7AA1">
        <w:rPr>
          <w:noProof/>
          <w:lang w:val="pl-PL"/>
        </w:rPr>
        <w:drawing>
          <wp:anchor distT="0" distB="0" distL="114300" distR="114300" simplePos="0" relativeHeight="251660288" behindDoc="0" locked="0" layoutInCell="1" allowOverlap="1" wp14:anchorId="40ECF33E" wp14:editId="55ED34CF">
            <wp:simplePos x="0" y="0"/>
            <wp:positionH relativeFrom="margin">
              <wp:posOffset>4210050</wp:posOffset>
            </wp:positionH>
            <wp:positionV relativeFrom="paragraph">
              <wp:posOffset>170815</wp:posOffset>
            </wp:positionV>
            <wp:extent cx="294005" cy="419100"/>
            <wp:effectExtent l="0" t="0" r="0" b="0"/>
            <wp:wrapNone/>
            <wp:docPr id="1938267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59264" behindDoc="0" locked="0" layoutInCell="1" allowOverlap="1" wp14:anchorId="13C89FA3" wp14:editId="5B38AFF5">
            <wp:simplePos x="0" y="0"/>
            <wp:positionH relativeFrom="margin">
              <wp:align>right</wp:align>
            </wp:positionH>
            <wp:positionV relativeFrom="paragraph">
              <wp:posOffset>170815</wp:posOffset>
            </wp:positionV>
            <wp:extent cx="600075" cy="423705"/>
            <wp:effectExtent l="0" t="0" r="0" b="0"/>
            <wp:wrapNone/>
            <wp:docPr id="277462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054C44" w14:textId="77777777" w:rsidR="00875C2A" w:rsidRDefault="00875C2A" w:rsidP="00741A60">
      <w:pPr>
        <w:rPr>
          <w:szCs w:val="21"/>
        </w:rPr>
      </w:pPr>
    </w:p>
    <w:p w14:paraId="1A7BD63F" w14:textId="77777777" w:rsidR="00875C2A" w:rsidRDefault="00875C2A" w:rsidP="00741A60">
      <w:pPr>
        <w:rPr>
          <w:szCs w:val="21"/>
        </w:rPr>
      </w:pPr>
    </w:p>
    <w:p w14:paraId="5310B350" w14:textId="77777777" w:rsidR="00875C2A" w:rsidRDefault="00875C2A" w:rsidP="00741A60">
      <w:pPr>
        <w:rPr>
          <w:szCs w:val="21"/>
        </w:rPr>
      </w:pPr>
    </w:p>
    <w:p w14:paraId="3E47E10E" w14:textId="77777777" w:rsidR="00875C2A" w:rsidRDefault="00875C2A" w:rsidP="00741A60">
      <w:pPr>
        <w:rPr>
          <w:szCs w:val="21"/>
        </w:rPr>
      </w:pPr>
    </w:p>
    <w:p w14:paraId="7ADB0E03" w14:textId="77777777" w:rsidR="00875C2A" w:rsidRDefault="00875C2A" w:rsidP="00741A60">
      <w:pPr>
        <w:rPr>
          <w:szCs w:val="21"/>
        </w:rPr>
      </w:pPr>
    </w:p>
    <w:p w14:paraId="0EF398E9" w14:textId="77777777" w:rsidR="00875C2A" w:rsidRDefault="00875C2A" w:rsidP="00741A60">
      <w:pPr>
        <w:rPr>
          <w:szCs w:val="21"/>
        </w:rPr>
      </w:pPr>
    </w:p>
    <w:p w14:paraId="0ABF0441" w14:textId="77777777" w:rsidR="00875C2A" w:rsidRDefault="00875C2A" w:rsidP="00741A60">
      <w:pPr>
        <w:rPr>
          <w:szCs w:val="21"/>
        </w:rPr>
      </w:pPr>
    </w:p>
    <w:p w14:paraId="39AC0C5D" w14:textId="77777777" w:rsidR="00875C2A" w:rsidRDefault="00875C2A" w:rsidP="00741A60">
      <w:pPr>
        <w:rPr>
          <w:szCs w:val="21"/>
        </w:rPr>
      </w:pPr>
    </w:p>
    <w:p w14:paraId="2D73AAA3" w14:textId="77777777" w:rsidR="00875C2A" w:rsidRDefault="00875C2A" w:rsidP="00741A60">
      <w:pPr>
        <w:rPr>
          <w:szCs w:val="21"/>
        </w:rPr>
      </w:pPr>
    </w:p>
    <w:p w14:paraId="677C7207" w14:textId="77777777" w:rsidR="00875C2A" w:rsidRDefault="00875C2A" w:rsidP="00741A60">
      <w:pPr>
        <w:rPr>
          <w:szCs w:val="21"/>
        </w:rPr>
      </w:pPr>
    </w:p>
    <w:p w14:paraId="30C95324" w14:textId="77777777" w:rsidR="00875C2A" w:rsidRDefault="00875C2A" w:rsidP="00741A60">
      <w:pPr>
        <w:rPr>
          <w:szCs w:val="21"/>
        </w:rPr>
      </w:pPr>
    </w:p>
    <w:p w14:paraId="03215CC3" w14:textId="77777777" w:rsidR="00875C2A" w:rsidRDefault="00875C2A" w:rsidP="00741A60">
      <w:pPr>
        <w:rPr>
          <w:szCs w:val="21"/>
        </w:rPr>
      </w:pPr>
    </w:p>
    <w:p w14:paraId="6DE03CEF" w14:textId="77777777" w:rsidR="00875C2A" w:rsidRDefault="00875C2A" w:rsidP="00741A60">
      <w:pPr>
        <w:rPr>
          <w:szCs w:val="21"/>
        </w:rPr>
      </w:pPr>
    </w:p>
    <w:p w14:paraId="4B56DEE6" w14:textId="77777777" w:rsidR="00875C2A" w:rsidRDefault="00875C2A" w:rsidP="00741A60">
      <w:pPr>
        <w:rPr>
          <w:szCs w:val="21"/>
        </w:rPr>
      </w:pPr>
    </w:p>
    <w:p w14:paraId="6E80776F" w14:textId="77777777" w:rsidR="00875C2A" w:rsidRDefault="00875C2A" w:rsidP="00741A60">
      <w:pPr>
        <w:rPr>
          <w:szCs w:val="21"/>
        </w:rPr>
      </w:pPr>
    </w:p>
    <w:p w14:paraId="3F52EE3C" w14:textId="77777777" w:rsidR="00875C2A" w:rsidRDefault="00875C2A" w:rsidP="00741A60">
      <w:pPr>
        <w:rPr>
          <w:szCs w:val="21"/>
        </w:rPr>
      </w:pPr>
    </w:p>
    <w:p w14:paraId="33E556FC" w14:textId="77777777" w:rsidR="00875C2A" w:rsidRDefault="00875C2A" w:rsidP="00741A60">
      <w:pPr>
        <w:rPr>
          <w:szCs w:val="21"/>
        </w:rPr>
      </w:pPr>
    </w:p>
    <w:p w14:paraId="34FA2913" w14:textId="77777777" w:rsidR="00875C2A" w:rsidRDefault="00875C2A" w:rsidP="00741A60">
      <w:pPr>
        <w:rPr>
          <w:szCs w:val="21"/>
        </w:rPr>
      </w:pPr>
    </w:p>
    <w:p w14:paraId="234BBBD8" w14:textId="77777777" w:rsidR="00875C2A" w:rsidRDefault="00875C2A" w:rsidP="00741A60">
      <w:pPr>
        <w:rPr>
          <w:szCs w:val="21"/>
        </w:rPr>
      </w:pPr>
    </w:p>
    <w:p w14:paraId="516700E5" w14:textId="77777777" w:rsidR="00875C2A" w:rsidRDefault="00875C2A" w:rsidP="00741A60">
      <w:pPr>
        <w:rPr>
          <w:szCs w:val="21"/>
        </w:rPr>
      </w:pPr>
    </w:p>
    <w:p w14:paraId="6F4C70C4" w14:textId="77777777" w:rsidR="00875C2A" w:rsidRDefault="00875C2A" w:rsidP="00741A60">
      <w:pPr>
        <w:rPr>
          <w:szCs w:val="21"/>
        </w:rPr>
      </w:pPr>
    </w:p>
    <w:p w14:paraId="24FE5E27" w14:textId="77777777" w:rsidR="00875C2A" w:rsidRDefault="00875C2A" w:rsidP="00741A60">
      <w:pPr>
        <w:rPr>
          <w:szCs w:val="21"/>
        </w:rPr>
      </w:pPr>
    </w:p>
    <w:p w14:paraId="2BA76CD9" w14:textId="77777777" w:rsidR="00875C2A" w:rsidRDefault="00875C2A" w:rsidP="00741A60">
      <w:pPr>
        <w:rPr>
          <w:szCs w:val="21"/>
        </w:rPr>
      </w:pPr>
    </w:p>
    <w:p w14:paraId="273F1E47" w14:textId="77777777" w:rsidR="00875C2A" w:rsidRDefault="00875C2A" w:rsidP="00741A60">
      <w:pPr>
        <w:rPr>
          <w:szCs w:val="21"/>
        </w:rPr>
      </w:pPr>
    </w:p>
    <w:p w14:paraId="36CB5F3F" w14:textId="77777777" w:rsidR="00875C2A" w:rsidRDefault="00875C2A" w:rsidP="00741A60">
      <w:pPr>
        <w:rPr>
          <w:szCs w:val="21"/>
        </w:rPr>
      </w:pPr>
    </w:p>
    <w:p w14:paraId="4AE922F1" w14:textId="77777777" w:rsidR="00875C2A" w:rsidRDefault="00875C2A" w:rsidP="00741A60">
      <w:pPr>
        <w:rPr>
          <w:szCs w:val="21"/>
        </w:rPr>
      </w:pPr>
    </w:p>
    <w:p w14:paraId="109DB982" w14:textId="77777777" w:rsidR="00875C2A" w:rsidRDefault="00875C2A" w:rsidP="00741A60">
      <w:pPr>
        <w:rPr>
          <w:szCs w:val="21"/>
        </w:rPr>
      </w:pPr>
    </w:p>
    <w:p w14:paraId="420EF6F1" w14:textId="77777777" w:rsidR="00875C2A" w:rsidRDefault="00875C2A" w:rsidP="00741A60">
      <w:pPr>
        <w:rPr>
          <w:szCs w:val="21"/>
        </w:rPr>
      </w:pPr>
    </w:p>
    <w:p w14:paraId="327CBF8E" w14:textId="77777777" w:rsidR="00875C2A" w:rsidRDefault="00875C2A" w:rsidP="00741A60">
      <w:pPr>
        <w:rPr>
          <w:szCs w:val="21"/>
        </w:rPr>
      </w:pPr>
    </w:p>
    <w:p w14:paraId="43DCEC99" w14:textId="77777777" w:rsidR="00875C2A" w:rsidRDefault="00875C2A" w:rsidP="00741A60">
      <w:pPr>
        <w:rPr>
          <w:szCs w:val="21"/>
        </w:rPr>
      </w:pPr>
    </w:p>
    <w:p w14:paraId="3F8AFE8F" w14:textId="77777777" w:rsidR="00875C2A" w:rsidRDefault="00875C2A" w:rsidP="00741A60">
      <w:pPr>
        <w:rPr>
          <w:szCs w:val="21"/>
        </w:rPr>
      </w:pPr>
    </w:p>
    <w:p w14:paraId="106E9474" w14:textId="77777777" w:rsidR="00875C2A" w:rsidRDefault="00875C2A" w:rsidP="00741A60">
      <w:pPr>
        <w:rPr>
          <w:szCs w:val="21"/>
        </w:rPr>
      </w:pPr>
    </w:p>
    <w:p w14:paraId="65F529A6" w14:textId="77777777" w:rsidR="00875C2A" w:rsidRDefault="00875C2A" w:rsidP="00741A60">
      <w:pPr>
        <w:rPr>
          <w:szCs w:val="21"/>
        </w:rPr>
      </w:pPr>
    </w:p>
    <w:p w14:paraId="39806DEF" w14:textId="77777777" w:rsidR="00875C2A" w:rsidRDefault="00875C2A" w:rsidP="00741A60">
      <w:pPr>
        <w:rPr>
          <w:szCs w:val="21"/>
        </w:rPr>
      </w:pPr>
    </w:p>
    <w:p w14:paraId="7B8DB022" w14:textId="77777777" w:rsidR="00875C2A" w:rsidRPr="00875C2A" w:rsidRDefault="00875C2A" w:rsidP="00875C2A">
      <w:pPr>
        <w:rPr>
          <w:b/>
          <w:bCs/>
          <w:lang w:val="de-DE"/>
        </w:rPr>
      </w:pPr>
      <w:r w:rsidRPr="00875C2A">
        <w:rPr>
          <w:b/>
          <w:bCs/>
          <w:lang w:val="de-DE"/>
        </w:rPr>
        <w:lastRenderedPageBreak/>
        <w:t>SB112 (DE)</w:t>
      </w:r>
    </w:p>
    <w:p w14:paraId="05AB10CD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Funktionen</w:t>
      </w:r>
    </w:p>
    <w:p w14:paraId="0EB0331C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1. Uhrzeit, Temperatur, Wochentag, Doppelalarm mit </w:t>
      </w:r>
      <w:proofErr w:type="spellStart"/>
      <w:r w:rsidRPr="00875C2A">
        <w:rPr>
          <w:lang w:val="de-DE"/>
        </w:rPr>
        <w:t>Snooze</w:t>
      </w:r>
      <w:proofErr w:type="spellEnd"/>
      <w:r w:rsidRPr="00875C2A">
        <w:rPr>
          <w:lang w:val="de-DE"/>
        </w:rPr>
        <w:t>, Datum.</w:t>
      </w:r>
    </w:p>
    <w:p w14:paraId="18A57A36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2. Atmosphärenbeleuchtung: 3 Helligkeitsstufen.</w:t>
      </w:r>
    </w:p>
    <w:p w14:paraId="1F4E3692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3. 3 Helligkeitsstufen für das Display.</w:t>
      </w:r>
    </w:p>
    <w:p w14:paraId="1690476C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4. Sommerzeit (DST).</w:t>
      </w:r>
    </w:p>
    <w:p w14:paraId="3810BF8B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5. Zwei Anzeigemodi: DP-1 zeigt Uhrzeit/Datum/Temperatur im Wechsel, DP-2 zeigt dauerhaft die Uhrzeit.</w:t>
      </w:r>
    </w:p>
    <w:p w14:paraId="75911202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6. Countdown-</w:t>
      </w:r>
      <w:proofErr w:type="spellStart"/>
      <w:r w:rsidRPr="00875C2A">
        <w:rPr>
          <w:lang w:val="de-DE"/>
        </w:rPr>
        <w:t>Timer</w:t>
      </w:r>
      <w:proofErr w:type="spellEnd"/>
      <w:r w:rsidRPr="00875C2A">
        <w:rPr>
          <w:lang w:val="de-DE"/>
        </w:rPr>
        <w:t>.</w:t>
      </w:r>
    </w:p>
    <w:p w14:paraId="596CC0C0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7. Stromversorgung: DC 5 V 1 A oder 3×AAA-Batterien. Bei ausschließlichem Batteriebetrieb wechselt das Gerät in den Soundmodus.</w:t>
      </w:r>
    </w:p>
    <w:p w14:paraId="3C2B607D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Zeiteinstellung</w:t>
      </w:r>
    </w:p>
    <w:p w14:paraId="672173F9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TIME lange drücken, um den Einstellmodus aufzurufen. Mit △ und ▽ anpassen. Mit TIME zur nächsten Einstellung wechseln.</w:t>
      </w:r>
      <w:r w:rsidRPr="00875C2A">
        <w:rPr>
          <w:lang w:val="de-DE"/>
        </w:rPr>
        <w:br/>
        <w:t>Reihenfolge: JAHR – MONAT – TAG – 12/24H – STUNDE – MINUTE</w:t>
      </w:r>
    </w:p>
    <w:p w14:paraId="096B0C20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Alarmeinstellung</w:t>
      </w:r>
    </w:p>
    <w:p w14:paraId="6ABCD3FB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SET lange drücken. Mit △ und ▽ „–EA“ oder „on EA“ wählen. „–EA“ = Alarm funktioniert am Wochenende nicht. „on EA“ = Alarm funktioniert auch am Wochenende.</w:t>
      </w:r>
    </w:p>
    <w:p w14:paraId="691D3267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SET erneut drücken, um AL1 einzustellen. Mit △ und ▽ EIN/AUS wählen. Bei „on AL1“ erneut SET drücken. Die Stunde blinkt. Mit △ und ▽ einstellen. SET erneut drücken. Minuten blinken. Mit △ und ▽ einstellen.</w:t>
      </w:r>
    </w:p>
    <w:p w14:paraId="20237AAD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SET drücken, um AL2 einzustellen. Vorgehensweise wie bei AL1.</w:t>
      </w:r>
    </w:p>
    <w:p w14:paraId="0C260FD9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■ SET erneut drücken, um </w:t>
      </w:r>
      <w:proofErr w:type="spellStart"/>
      <w:r w:rsidRPr="00875C2A">
        <w:rPr>
          <w:lang w:val="de-DE"/>
        </w:rPr>
        <w:t>Snooze</w:t>
      </w:r>
      <w:proofErr w:type="spellEnd"/>
      <w:r w:rsidRPr="00875C2A">
        <w:rPr>
          <w:lang w:val="de-DE"/>
        </w:rPr>
        <w:t xml:space="preserve"> EIN/AUS auszuwählen. Mit △ und ▽ einstellen. Bei „on SN“ mit SET die </w:t>
      </w:r>
      <w:proofErr w:type="spellStart"/>
      <w:r w:rsidRPr="00875C2A">
        <w:rPr>
          <w:lang w:val="de-DE"/>
        </w:rPr>
        <w:t>Snooze</w:t>
      </w:r>
      <w:proofErr w:type="spellEnd"/>
      <w:r w:rsidRPr="00875C2A">
        <w:rPr>
          <w:lang w:val="de-DE"/>
        </w:rPr>
        <w:t>-Zeit (1–60 Minuten) wählen.</w:t>
      </w:r>
    </w:p>
    <w:p w14:paraId="2B3AB8DF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SET erneut drücken. Temperatur blinkt. Mit △ und ▽ °C/°F auswählen.</w:t>
      </w:r>
    </w:p>
    <w:p w14:paraId="06D30FF8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SET erneut drücken, um zu speichern und zu beenden.</w:t>
      </w:r>
    </w:p>
    <w:p w14:paraId="6A183F1C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SET kurz drücken, um die Displayanzeige ein- oder auszuschalten.</w:t>
      </w:r>
    </w:p>
    <w:p w14:paraId="3F3A00D8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■ Wenn der Alarm ertönt, kann er mit einer beliebigen Taste auf der Rückseite ausgeschaltet werden. Mit der </w:t>
      </w:r>
      <w:proofErr w:type="spellStart"/>
      <w:r w:rsidRPr="00875C2A">
        <w:rPr>
          <w:lang w:val="de-DE"/>
        </w:rPr>
        <w:t>Snooze</w:t>
      </w:r>
      <w:proofErr w:type="spellEnd"/>
      <w:r w:rsidRPr="00875C2A">
        <w:rPr>
          <w:lang w:val="de-DE"/>
        </w:rPr>
        <w:t>-Taste wird die Schlummerfunktion aktiviert. Ohne Bedienung stoppt der Alarm nach 1 Minute automatisch.</w:t>
      </w:r>
    </w:p>
    <w:p w14:paraId="2F3F38FC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Countdown-</w:t>
      </w:r>
      <w:proofErr w:type="spellStart"/>
      <w:r w:rsidRPr="00875C2A">
        <w:rPr>
          <w:lang w:val="de-DE"/>
        </w:rPr>
        <w:t>Timer</w:t>
      </w:r>
      <w:proofErr w:type="spellEnd"/>
    </w:p>
    <w:p w14:paraId="2779DF35" w14:textId="29B97E0D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■ </w:t>
      </w:r>
      <w:r>
        <w:rPr>
          <w:noProof/>
        </w:rPr>
        <w:drawing>
          <wp:inline distT="0" distB="0" distL="0" distR="0" wp14:anchorId="4C258C1E" wp14:editId="577D3B1B">
            <wp:extent cx="238125" cy="204107"/>
            <wp:effectExtent l="0" t="0" r="0" b="5715"/>
            <wp:docPr id="88187880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C2A">
        <w:rPr>
          <w:lang w:val="de-DE"/>
        </w:rPr>
        <w:t xml:space="preserve"> lange drücken, um den Countdown-Modus aufzurufen.</w:t>
      </w:r>
    </w:p>
    <w:p w14:paraId="0974CEEC" w14:textId="2FCA823A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■ </w:t>
      </w:r>
      <w:r>
        <w:rPr>
          <w:noProof/>
        </w:rPr>
        <w:drawing>
          <wp:inline distT="0" distB="0" distL="0" distR="0" wp14:anchorId="06F2AE6F" wp14:editId="271A971E">
            <wp:extent cx="238125" cy="204107"/>
            <wp:effectExtent l="0" t="0" r="0" b="5715"/>
            <wp:docPr id="92335935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C2A">
        <w:rPr>
          <w:lang w:val="de-DE"/>
        </w:rPr>
        <w:t xml:space="preserve"> erneut drücken. Die Stunde blinkt. Mit △ und ▽ einstellen.</w:t>
      </w:r>
    </w:p>
    <w:p w14:paraId="6132DEF7" w14:textId="4D731D54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■ </w:t>
      </w:r>
      <w:r>
        <w:rPr>
          <w:noProof/>
        </w:rPr>
        <w:drawing>
          <wp:inline distT="0" distB="0" distL="0" distR="0" wp14:anchorId="5438FC5A" wp14:editId="2935E48F">
            <wp:extent cx="238125" cy="204107"/>
            <wp:effectExtent l="0" t="0" r="0" b="5715"/>
            <wp:docPr id="45322759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C2A">
        <w:rPr>
          <w:lang w:val="de-DE"/>
        </w:rPr>
        <w:t xml:space="preserve"> erneut drücken. Die Minute blinkt. Mit △ und ▽ einstellen.</w:t>
      </w:r>
    </w:p>
    <w:p w14:paraId="77A0A283" w14:textId="0AC93E31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■ </w:t>
      </w:r>
      <w:r>
        <w:rPr>
          <w:noProof/>
        </w:rPr>
        <w:drawing>
          <wp:inline distT="0" distB="0" distL="0" distR="0" wp14:anchorId="65639E16" wp14:editId="39B4AC5A">
            <wp:extent cx="238125" cy="204107"/>
            <wp:effectExtent l="0" t="0" r="0" b="5715"/>
            <wp:docPr id="5183264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C2A">
        <w:rPr>
          <w:lang w:val="de-DE"/>
        </w:rPr>
        <w:t xml:space="preserve"> erneut drücken, um den </w:t>
      </w:r>
      <w:proofErr w:type="spellStart"/>
      <w:r w:rsidRPr="00875C2A">
        <w:rPr>
          <w:lang w:val="de-DE"/>
        </w:rPr>
        <w:t>Timer</w:t>
      </w:r>
      <w:proofErr w:type="spellEnd"/>
      <w:r w:rsidRPr="00875C2A">
        <w:rPr>
          <w:lang w:val="de-DE"/>
        </w:rPr>
        <w:t xml:space="preserve"> zu starten. Während des Countdowns kann der </w:t>
      </w:r>
      <w:proofErr w:type="spellStart"/>
      <w:r w:rsidRPr="00875C2A">
        <w:rPr>
          <w:lang w:val="de-DE"/>
        </w:rPr>
        <w:t>Timer</w:t>
      </w:r>
      <w:proofErr w:type="spellEnd"/>
      <w:r w:rsidRPr="00875C2A">
        <w:rPr>
          <w:lang w:val="de-DE"/>
        </w:rPr>
        <w:t xml:space="preserve"> gestoppt bzw. neu gestartet werden.</w:t>
      </w:r>
    </w:p>
    <w:p w14:paraId="6887744C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Nach Ablauf ertönt der Signalton 1 Minute lang. Ohne Bedienung kehrt das Gerät automatisch in den Zeitmodus zurück.</w:t>
      </w:r>
    </w:p>
    <w:p w14:paraId="2F85796D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Weitere Funktionen</w:t>
      </w:r>
    </w:p>
    <w:p w14:paraId="2E902111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■ △ drücken, um DP1 oder DP2 auszuwählen. DP1 zeigt Uhrzeit/Datum/Temperatur im </w:t>
      </w:r>
      <w:r w:rsidRPr="00875C2A">
        <w:rPr>
          <w:lang w:val="de-DE"/>
        </w:rPr>
        <w:lastRenderedPageBreak/>
        <w:t>Wechsel. DP2 zeigt immer die Uhrzeit.</w:t>
      </w:r>
    </w:p>
    <w:p w14:paraId="6A51542D" w14:textId="00C8E39C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Taste für Atmosphärenlicht</w:t>
      </w:r>
      <w:r>
        <w:rPr>
          <w:lang w:val="de-DE"/>
        </w:rPr>
        <w:t xml:space="preserve"> </w:t>
      </w:r>
      <w:r>
        <w:rPr>
          <w:noProof/>
        </w:rPr>
        <w:drawing>
          <wp:inline distT="0" distB="0" distL="0" distR="0" wp14:anchorId="3BC61E45" wp14:editId="3A840440">
            <wp:extent cx="228600" cy="232475"/>
            <wp:effectExtent l="0" t="0" r="0" b="0"/>
            <wp:docPr id="2960696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603" cy="23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5C2A">
        <w:rPr>
          <w:lang w:val="de-DE"/>
        </w:rPr>
        <w:t xml:space="preserve"> drücken, um zwischen 3 Helligkeitsstufen zu wechseln.</w:t>
      </w:r>
    </w:p>
    <w:p w14:paraId="4D173BBB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■ △ lange drücken, um die Sommerzeit (DST) ein-/auszuschalten und die Uhr um 1 Stunde vorzustellen.</w:t>
      </w:r>
    </w:p>
    <w:p w14:paraId="0F5B58AB" w14:textId="77777777" w:rsidR="00875C2A" w:rsidRDefault="00875C2A" w:rsidP="00875C2A">
      <w:pPr>
        <w:rPr>
          <w:lang w:val="de-DE"/>
        </w:rPr>
      </w:pPr>
      <w:r w:rsidRPr="00875C2A">
        <w:rPr>
          <w:lang w:val="de-DE"/>
        </w:rPr>
        <w:t>■ Taste ▽ drücken, um zwischen 3 Helligkeitsstufen des Displays zu wechseln.</w:t>
      </w:r>
    </w:p>
    <w:p w14:paraId="1AF2F3F0" w14:textId="77777777" w:rsidR="00875C2A" w:rsidRPr="00875C2A" w:rsidRDefault="00875C2A" w:rsidP="00875C2A">
      <w:pPr>
        <w:rPr>
          <w:lang w:val="de-DE"/>
        </w:rPr>
      </w:pPr>
    </w:p>
    <w:p w14:paraId="3E654288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Lieferant</w:t>
      </w:r>
    </w:p>
    <w:p w14:paraId="4DB62DE7" w14:textId="77777777" w:rsidR="00875C2A" w:rsidRDefault="00875C2A" w:rsidP="00875C2A">
      <w:pPr>
        <w:rPr>
          <w:lang w:val="de-DE"/>
        </w:rPr>
      </w:pPr>
      <w:proofErr w:type="spellStart"/>
      <w:r w:rsidRPr="00875C2A">
        <w:rPr>
          <w:lang w:val="de-DE"/>
        </w:rPr>
        <w:t>Jasněna</w:t>
      </w:r>
      <w:proofErr w:type="spellEnd"/>
      <w:r w:rsidRPr="00875C2A">
        <w:rPr>
          <w:lang w:val="de-DE"/>
        </w:rPr>
        <w:t xml:space="preserve"> Vláhová </w:t>
      </w:r>
      <w:proofErr w:type="spellStart"/>
      <w:r w:rsidRPr="00875C2A">
        <w:rPr>
          <w:lang w:val="de-DE"/>
        </w:rPr>
        <w:t>s.r.o</w:t>
      </w:r>
      <w:proofErr w:type="spellEnd"/>
      <w:r w:rsidRPr="00875C2A">
        <w:rPr>
          <w:lang w:val="de-DE"/>
        </w:rPr>
        <w:t>.</w:t>
      </w:r>
      <w:r w:rsidRPr="00875C2A">
        <w:rPr>
          <w:lang w:val="de-DE"/>
        </w:rPr>
        <w:br/>
      </w:r>
      <w:proofErr w:type="spellStart"/>
      <w:r w:rsidRPr="00875C2A">
        <w:rPr>
          <w:lang w:val="de-DE"/>
        </w:rPr>
        <w:t>P</w:t>
      </w:r>
      <w:r w:rsidRPr="00875C2A">
        <w:rPr>
          <w:rFonts w:ascii="Cambria" w:hAnsi="Cambria" w:cs="Cambria"/>
          <w:lang w:val="de-DE"/>
        </w:rPr>
        <w:t>ř</w:t>
      </w:r>
      <w:r w:rsidRPr="00875C2A">
        <w:rPr>
          <w:lang w:val="de-DE"/>
        </w:rPr>
        <w:t>ibyslav</w:t>
      </w:r>
      <w:proofErr w:type="spellEnd"/>
      <w:r w:rsidRPr="00875C2A">
        <w:rPr>
          <w:lang w:val="de-DE"/>
        </w:rPr>
        <w:t xml:space="preserve"> 77</w:t>
      </w:r>
      <w:r w:rsidRPr="00875C2A">
        <w:rPr>
          <w:lang w:val="de-DE"/>
        </w:rPr>
        <w:br/>
        <w:t>549 01 Nov</w:t>
      </w:r>
      <w:r w:rsidRPr="00875C2A">
        <w:rPr>
          <w:rFonts w:ascii="DengXian" w:eastAsia="DengXian" w:hAnsi="DengXian" w:cs="DengXian" w:hint="eastAsia"/>
          <w:lang w:val="de-DE"/>
        </w:rPr>
        <w:t>é</w:t>
      </w:r>
      <w:r w:rsidRPr="00875C2A">
        <w:rPr>
          <w:lang w:val="de-DE"/>
        </w:rPr>
        <w:t xml:space="preserve"> M</w:t>
      </w:r>
      <w:r w:rsidRPr="00875C2A">
        <w:rPr>
          <w:rFonts w:ascii="DengXian" w:eastAsia="DengXian" w:hAnsi="DengXian" w:cs="DengXian" w:hint="eastAsia"/>
          <w:lang w:val="de-DE"/>
        </w:rPr>
        <w:t>ě</w:t>
      </w:r>
      <w:proofErr w:type="spellStart"/>
      <w:r w:rsidRPr="00875C2A">
        <w:rPr>
          <w:lang w:val="de-DE"/>
        </w:rPr>
        <w:t>sto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nad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Metuj</w:t>
      </w:r>
      <w:proofErr w:type="spellEnd"/>
      <w:r w:rsidRPr="00875C2A">
        <w:rPr>
          <w:rFonts w:ascii="DengXian" w:eastAsia="DengXian" w:hAnsi="DengXian" w:cs="DengXian" w:hint="eastAsia"/>
          <w:lang w:val="de-DE"/>
        </w:rPr>
        <w:t>í</w:t>
      </w:r>
      <w:r w:rsidRPr="00875C2A">
        <w:rPr>
          <w:lang w:val="de-DE"/>
        </w:rPr>
        <w:br/>
        <w:t>Tschechische Republik</w:t>
      </w:r>
    </w:p>
    <w:p w14:paraId="0CC1242F" w14:textId="77777777" w:rsidR="00875C2A" w:rsidRPr="00875C2A" w:rsidRDefault="00875C2A" w:rsidP="00875C2A">
      <w:pPr>
        <w:rPr>
          <w:lang w:val="de-DE"/>
        </w:rPr>
      </w:pPr>
    </w:p>
    <w:p w14:paraId="610BD03B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>VEREINFACHTE EU-KONFORMITÄTSERKLÄRUNG</w:t>
      </w:r>
    </w:p>
    <w:p w14:paraId="1D40550E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Hiermit erklärt Jasněna Vláhová </w:t>
      </w:r>
      <w:proofErr w:type="spellStart"/>
      <w:r w:rsidRPr="00875C2A">
        <w:rPr>
          <w:lang w:val="de-DE"/>
        </w:rPr>
        <w:t>s.r.o</w:t>
      </w:r>
      <w:proofErr w:type="spellEnd"/>
      <w:r w:rsidRPr="00875C2A">
        <w:rPr>
          <w:lang w:val="de-DE"/>
        </w:rPr>
        <w:t>., dass dieses Gerät der Richtlinie 2014/53/EU entspricht. Der vollständige Text der EU-Konformitätserklärung ist unter www.vlahova.cz verfügbar.</w:t>
      </w:r>
    </w:p>
    <w:p w14:paraId="32B72702" w14:textId="77777777" w:rsidR="00875C2A" w:rsidRDefault="00875C2A" w:rsidP="00875C2A">
      <w:pPr>
        <w:rPr>
          <w:lang w:val="de-DE"/>
        </w:rPr>
      </w:pPr>
    </w:p>
    <w:p w14:paraId="02D5D3FE" w14:textId="77777777" w:rsidR="00875C2A" w:rsidRDefault="00875C2A" w:rsidP="00875C2A">
      <w:pPr>
        <w:rPr>
          <w:lang w:val="de-DE"/>
        </w:rPr>
      </w:pPr>
    </w:p>
    <w:p w14:paraId="09E291AB" w14:textId="77777777" w:rsidR="00875C2A" w:rsidRDefault="00875C2A" w:rsidP="00875C2A">
      <w:pPr>
        <w:rPr>
          <w:lang w:val="de-DE"/>
        </w:rPr>
      </w:pPr>
    </w:p>
    <w:p w14:paraId="602495D0" w14:textId="77777777" w:rsidR="00875C2A" w:rsidRDefault="00875C2A" w:rsidP="00875C2A">
      <w:pPr>
        <w:rPr>
          <w:lang w:val="de-DE"/>
        </w:rPr>
      </w:pPr>
    </w:p>
    <w:p w14:paraId="2D69A564" w14:textId="77777777" w:rsidR="00875C2A" w:rsidRDefault="00875C2A" w:rsidP="00875C2A">
      <w:pPr>
        <w:rPr>
          <w:lang w:val="de-DE"/>
        </w:rPr>
      </w:pPr>
    </w:p>
    <w:p w14:paraId="5755D2B0" w14:textId="77777777" w:rsidR="00875C2A" w:rsidRDefault="00875C2A" w:rsidP="00875C2A">
      <w:pPr>
        <w:rPr>
          <w:lang w:val="de-DE"/>
        </w:rPr>
      </w:pPr>
    </w:p>
    <w:p w14:paraId="6AFB108B" w14:textId="77777777" w:rsidR="00875C2A" w:rsidRDefault="00875C2A" w:rsidP="00875C2A">
      <w:pPr>
        <w:rPr>
          <w:lang w:val="de-DE"/>
        </w:rPr>
      </w:pPr>
    </w:p>
    <w:p w14:paraId="446F0912" w14:textId="77777777" w:rsidR="00875C2A" w:rsidRDefault="00875C2A" w:rsidP="00875C2A">
      <w:pPr>
        <w:rPr>
          <w:lang w:val="de-DE"/>
        </w:rPr>
      </w:pPr>
    </w:p>
    <w:p w14:paraId="28AA3B71" w14:textId="77777777" w:rsidR="00875C2A" w:rsidRDefault="00875C2A" w:rsidP="00875C2A">
      <w:pPr>
        <w:rPr>
          <w:lang w:val="de-DE"/>
        </w:rPr>
      </w:pPr>
    </w:p>
    <w:p w14:paraId="7C5EABBF" w14:textId="77777777" w:rsidR="00875C2A" w:rsidRDefault="00875C2A" w:rsidP="00875C2A">
      <w:pPr>
        <w:rPr>
          <w:lang w:val="de-DE"/>
        </w:rPr>
      </w:pPr>
    </w:p>
    <w:p w14:paraId="42E8E136" w14:textId="77777777" w:rsidR="00875C2A" w:rsidRDefault="00875C2A" w:rsidP="00875C2A">
      <w:pPr>
        <w:rPr>
          <w:lang w:val="de-DE"/>
        </w:rPr>
      </w:pPr>
    </w:p>
    <w:p w14:paraId="62E2F6C5" w14:textId="77777777" w:rsidR="00875C2A" w:rsidRDefault="00875C2A" w:rsidP="00875C2A">
      <w:pPr>
        <w:rPr>
          <w:lang w:val="de-DE"/>
        </w:rPr>
      </w:pPr>
    </w:p>
    <w:p w14:paraId="041DF16B" w14:textId="77777777" w:rsidR="00875C2A" w:rsidRDefault="00875C2A" w:rsidP="00875C2A">
      <w:pPr>
        <w:rPr>
          <w:lang w:val="de-DE"/>
        </w:rPr>
      </w:pPr>
    </w:p>
    <w:p w14:paraId="5F125F4B" w14:textId="77777777" w:rsidR="00875C2A" w:rsidRDefault="00875C2A" w:rsidP="00875C2A">
      <w:pPr>
        <w:rPr>
          <w:lang w:val="de-DE"/>
        </w:rPr>
      </w:pPr>
    </w:p>
    <w:p w14:paraId="203F67D5" w14:textId="77777777" w:rsidR="00875C2A" w:rsidRDefault="00875C2A" w:rsidP="00875C2A">
      <w:pPr>
        <w:rPr>
          <w:lang w:val="de-DE"/>
        </w:rPr>
      </w:pPr>
    </w:p>
    <w:p w14:paraId="18D9EC7C" w14:textId="77777777" w:rsidR="00875C2A" w:rsidRDefault="00875C2A" w:rsidP="00875C2A">
      <w:pPr>
        <w:rPr>
          <w:lang w:val="de-DE"/>
        </w:rPr>
      </w:pPr>
    </w:p>
    <w:p w14:paraId="1695428F" w14:textId="77777777" w:rsidR="00875C2A" w:rsidRDefault="00875C2A" w:rsidP="00875C2A">
      <w:pPr>
        <w:rPr>
          <w:lang w:val="de-DE"/>
        </w:rPr>
      </w:pPr>
    </w:p>
    <w:p w14:paraId="33A16745" w14:textId="77777777" w:rsidR="00875C2A" w:rsidRDefault="00875C2A" w:rsidP="00875C2A">
      <w:pPr>
        <w:rPr>
          <w:lang w:val="de-DE"/>
        </w:rPr>
      </w:pPr>
    </w:p>
    <w:p w14:paraId="6CCF03FD" w14:textId="77777777" w:rsidR="00875C2A" w:rsidRDefault="00875C2A" w:rsidP="00875C2A">
      <w:pPr>
        <w:rPr>
          <w:lang w:val="de-DE"/>
        </w:rPr>
      </w:pPr>
    </w:p>
    <w:p w14:paraId="0AB9568C" w14:textId="77777777" w:rsidR="00875C2A" w:rsidRDefault="00875C2A" w:rsidP="00875C2A">
      <w:pPr>
        <w:rPr>
          <w:lang w:val="de-DE"/>
        </w:rPr>
      </w:pPr>
    </w:p>
    <w:p w14:paraId="5F495B21" w14:textId="77777777" w:rsidR="00875C2A" w:rsidRDefault="00875C2A" w:rsidP="00875C2A">
      <w:pPr>
        <w:rPr>
          <w:lang w:val="de-DE"/>
        </w:rPr>
      </w:pPr>
    </w:p>
    <w:p w14:paraId="75476043" w14:textId="77777777" w:rsidR="00875C2A" w:rsidRDefault="00875C2A" w:rsidP="00875C2A">
      <w:pPr>
        <w:rPr>
          <w:lang w:val="de-DE"/>
        </w:rPr>
      </w:pPr>
    </w:p>
    <w:p w14:paraId="42E13F86" w14:textId="77777777" w:rsidR="00875C2A" w:rsidRDefault="00875C2A" w:rsidP="00875C2A">
      <w:pPr>
        <w:rPr>
          <w:lang w:val="de-DE"/>
        </w:rPr>
      </w:pPr>
    </w:p>
    <w:p w14:paraId="25F16DB6" w14:textId="77777777" w:rsidR="00875C2A" w:rsidRDefault="00875C2A" w:rsidP="00875C2A">
      <w:pPr>
        <w:rPr>
          <w:lang w:val="de-DE"/>
        </w:rPr>
      </w:pPr>
    </w:p>
    <w:p w14:paraId="439AF7E6" w14:textId="77777777" w:rsidR="00875C2A" w:rsidRDefault="00875C2A" w:rsidP="00875C2A">
      <w:pPr>
        <w:rPr>
          <w:lang w:val="de-DE"/>
        </w:rPr>
      </w:pPr>
    </w:p>
    <w:p w14:paraId="468779CE" w14:textId="77777777" w:rsidR="00875C2A" w:rsidRDefault="00875C2A" w:rsidP="00875C2A">
      <w:pPr>
        <w:rPr>
          <w:lang w:val="de-DE"/>
        </w:rPr>
      </w:pPr>
    </w:p>
    <w:p w14:paraId="221182C6" w14:textId="77777777" w:rsidR="00875C2A" w:rsidRDefault="00875C2A" w:rsidP="00875C2A">
      <w:pPr>
        <w:rPr>
          <w:lang w:val="de-DE"/>
        </w:rPr>
      </w:pPr>
    </w:p>
    <w:p w14:paraId="703F8656" w14:textId="77777777" w:rsidR="00875C2A" w:rsidRDefault="00875C2A" w:rsidP="00875C2A">
      <w:pPr>
        <w:rPr>
          <w:lang w:val="de-DE"/>
        </w:rPr>
      </w:pPr>
    </w:p>
    <w:p w14:paraId="7DC4B59A" w14:textId="14D2A639" w:rsidR="00875C2A" w:rsidRPr="00875C2A" w:rsidRDefault="00875C2A" w:rsidP="00875C2A">
      <w:pPr>
        <w:rPr>
          <w:b/>
          <w:bCs/>
          <w:lang w:val="de-DE"/>
        </w:rPr>
      </w:pPr>
      <w:r w:rsidRPr="00875C2A">
        <w:rPr>
          <w:b/>
          <w:bCs/>
          <w:lang w:val="de-DE"/>
        </w:rPr>
        <w:lastRenderedPageBreak/>
        <w:t>SB112 (SK)</w:t>
      </w:r>
    </w:p>
    <w:p w14:paraId="7E77E089" w14:textId="77777777" w:rsidR="00875C2A" w:rsidRPr="00875C2A" w:rsidRDefault="00875C2A" w:rsidP="00875C2A">
      <w:pPr>
        <w:rPr>
          <w:lang w:val="de-DE"/>
        </w:rPr>
      </w:pPr>
      <w:proofErr w:type="spellStart"/>
      <w:r w:rsidRPr="00875C2A">
        <w:rPr>
          <w:lang w:val="de-DE"/>
        </w:rPr>
        <w:t>Funkcie</w:t>
      </w:r>
      <w:proofErr w:type="spellEnd"/>
    </w:p>
    <w:p w14:paraId="57EDD0E5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1. Čas, </w:t>
      </w:r>
      <w:proofErr w:type="spellStart"/>
      <w:r w:rsidRPr="00875C2A">
        <w:rPr>
          <w:lang w:val="de-DE"/>
        </w:rPr>
        <w:t>teplota</w:t>
      </w:r>
      <w:proofErr w:type="spellEnd"/>
      <w:r w:rsidRPr="00875C2A">
        <w:rPr>
          <w:lang w:val="de-DE"/>
        </w:rPr>
        <w:t xml:space="preserve">, </w:t>
      </w:r>
      <w:proofErr w:type="spellStart"/>
      <w:r w:rsidRPr="00875C2A">
        <w:rPr>
          <w:lang w:val="de-DE"/>
        </w:rPr>
        <w:t>deň</w:t>
      </w:r>
      <w:proofErr w:type="spellEnd"/>
      <w:r w:rsidRPr="00875C2A">
        <w:rPr>
          <w:lang w:val="de-DE"/>
        </w:rPr>
        <w:t xml:space="preserve"> v </w:t>
      </w:r>
      <w:proofErr w:type="spellStart"/>
      <w:r w:rsidRPr="00875C2A">
        <w:rPr>
          <w:lang w:val="de-DE"/>
        </w:rPr>
        <w:t>týždni</w:t>
      </w:r>
      <w:proofErr w:type="spellEnd"/>
      <w:r w:rsidRPr="00875C2A">
        <w:rPr>
          <w:lang w:val="de-DE"/>
        </w:rPr>
        <w:t xml:space="preserve">, </w:t>
      </w:r>
      <w:proofErr w:type="spellStart"/>
      <w:r w:rsidRPr="00875C2A">
        <w:rPr>
          <w:lang w:val="de-DE"/>
        </w:rPr>
        <w:t>dva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budíky</w:t>
      </w:r>
      <w:proofErr w:type="spellEnd"/>
      <w:r w:rsidRPr="00875C2A">
        <w:rPr>
          <w:lang w:val="de-DE"/>
        </w:rPr>
        <w:t xml:space="preserve"> s </w:t>
      </w:r>
      <w:proofErr w:type="spellStart"/>
      <w:r w:rsidRPr="00875C2A">
        <w:rPr>
          <w:lang w:val="de-DE"/>
        </w:rPr>
        <w:t>funkciou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Snooze</w:t>
      </w:r>
      <w:proofErr w:type="spellEnd"/>
      <w:r w:rsidRPr="00875C2A">
        <w:rPr>
          <w:lang w:val="de-DE"/>
        </w:rPr>
        <w:t xml:space="preserve">, </w:t>
      </w:r>
      <w:proofErr w:type="spellStart"/>
      <w:r w:rsidRPr="00875C2A">
        <w:rPr>
          <w:lang w:val="de-DE"/>
        </w:rPr>
        <w:t>dátum</w:t>
      </w:r>
      <w:proofErr w:type="spellEnd"/>
      <w:r w:rsidRPr="00875C2A">
        <w:rPr>
          <w:lang w:val="de-DE"/>
        </w:rPr>
        <w:t>.</w:t>
      </w:r>
    </w:p>
    <w:p w14:paraId="5973B509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2. </w:t>
      </w:r>
      <w:proofErr w:type="spellStart"/>
      <w:r w:rsidRPr="00875C2A">
        <w:rPr>
          <w:lang w:val="de-DE"/>
        </w:rPr>
        <w:t>Atmosférické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podsvietenie</w:t>
      </w:r>
      <w:proofErr w:type="spellEnd"/>
      <w:r w:rsidRPr="00875C2A">
        <w:rPr>
          <w:lang w:val="de-DE"/>
        </w:rPr>
        <w:t xml:space="preserve">: 3 </w:t>
      </w:r>
      <w:proofErr w:type="spellStart"/>
      <w:r w:rsidRPr="00875C2A">
        <w:rPr>
          <w:lang w:val="de-DE"/>
        </w:rPr>
        <w:t>úrovne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jasu</w:t>
      </w:r>
      <w:proofErr w:type="spellEnd"/>
      <w:r w:rsidRPr="00875C2A">
        <w:rPr>
          <w:lang w:val="de-DE"/>
        </w:rPr>
        <w:t>.</w:t>
      </w:r>
    </w:p>
    <w:p w14:paraId="46F4FDED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3. 3 </w:t>
      </w:r>
      <w:proofErr w:type="spellStart"/>
      <w:r w:rsidRPr="00875C2A">
        <w:rPr>
          <w:lang w:val="de-DE"/>
        </w:rPr>
        <w:t>úrovne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jasu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displeja</w:t>
      </w:r>
      <w:proofErr w:type="spellEnd"/>
      <w:r w:rsidRPr="00875C2A">
        <w:rPr>
          <w:lang w:val="de-DE"/>
        </w:rPr>
        <w:t>.</w:t>
      </w:r>
    </w:p>
    <w:p w14:paraId="3FBE36E7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4. </w:t>
      </w:r>
      <w:proofErr w:type="spellStart"/>
      <w:r w:rsidRPr="00875C2A">
        <w:rPr>
          <w:lang w:val="de-DE"/>
        </w:rPr>
        <w:t>Letný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čas</w:t>
      </w:r>
      <w:proofErr w:type="spellEnd"/>
      <w:r w:rsidRPr="00875C2A">
        <w:rPr>
          <w:lang w:val="de-DE"/>
        </w:rPr>
        <w:t xml:space="preserve"> (DST).</w:t>
      </w:r>
    </w:p>
    <w:p w14:paraId="7F4D1288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5. </w:t>
      </w:r>
      <w:proofErr w:type="spellStart"/>
      <w:r w:rsidRPr="00875C2A">
        <w:rPr>
          <w:lang w:val="de-DE"/>
        </w:rPr>
        <w:t>Dva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režimy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zobrazenia</w:t>
      </w:r>
      <w:proofErr w:type="spellEnd"/>
      <w:r w:rsidRPr="00875C2A">
        <w:rPr>
          <w:lang w:val="de-DE"/>
        </w:rPr>
        <w:t xml:space="preserve">: DP-1 </w:t>
      </w:r>
      <w:proofErr w:type="spellStart"/>
      <w:r w:rsidRPr="00875C2A">
        <w:rPr>
          <w:lang w:val="de-DE"/>
        </w:rPr>
        <w:t>striedavo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čas</w:t>
      </w:r>
      <w:proofErr w:type="spellEnd"/>
      <w:r w:rsidRPr="00875C2A">
        <w:rPr>
          <w:lang w:val="de-DE"/>
        </w:rPr>
        <w:t>/</w:t>
      </w:r>
      <w:proofErr w:type="spellStart"/>
      <w:r w:rsidRPr="00875C2A">
        <w:rPr>
          <w:lang w:val="de-DE"/>
        </w:rPr>
        <w:t>dátum</w:t>
      </w:r>
      <w:proofErr w:type="spellEnd"/>
      <w:r w:rsidRPr="00875C2A">
        <w:rPr>
          <w:lang w:val="de-DE"/>
        </w:rPr>
        <w:t>/</w:t>
      </w:r>
      <w:proofErr w:type="spellStart"/>
      <w:r w:rsidRPr="00875C2A">
        <w:rPr>
          <w:lang w:val="de-DE"/>
        </w:rPr>
        <w:t>teplota</w:t>
      </w:r>
      <w:proofErr w:type="spellEnd"/>
      <w:r w:rsidRPr="00875C2A">
        <w:rPr>
          <w:lang w:val="de-DE"/>
        </w:rPr>
        <w:t xml:space="preserve">, DP-2 </w:t>
      </w:r>
      <w:proofErr w:type="spellStart"/>
      <w:r w:rsidRPr="00875C2A">
        <w:rPr>
          <w:lang w:val="de-DE"/>
        </w:rPr>
        <w:t>trvalé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zobrazenie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času</w:t>
      </w:r>
      <w:proofErr w:type="spellEnd"/>
      <w:r w:rsidRPr="00875C2A">
        <w:rPr>
          <w:lang w:val="de-DE"/>
        </w:rPr>
        <w:t>.</w:t>
      </w:r>
    </w:p>
    <w:p w14:paraId="4ACCEAB6" w14:textId="77777777" w:rsidR="00875C2A" w:rsidRPr="00875C2A" w:rsidRDefault="00875C2A" w:rsidP="00875C2A">
      <w:pPr>
        <w:rPr>
          <w:lang w:val="de-DE"/>
        </w:rPr>
      </w:pPr>
      <w:r w:rsidRPr="00875C2A">
        <w:rPr>
          <w:lang w:val="de-DE"/>
        </w:rPr>
        <w:t xml:space="preserve">6. </w:t>
      </w:r>
      <w:proofErr w:type="spellStart"/>
      <w:r w:rsidRPr="00875C2A">
        <w:rPr>
          <w:lang w:val="de-DE"/>
        </w:rPr>
        <w:t>Odpočítavací</w:t>
      </w:r>
      <w:proofErr w:type="spellEnd"/>
      <w:r w:rsidRPr="00875C2A">
        <w:rPr>
          <w:lang w:val="de-DE"/>
        </w:rPr>
        <w:t xml:space="preserve"> </w:t>
      </w:r>
      <w:proofErr w:type="spellStart"/>
      <w:r w:rsidRPr="00875C2A">
        <w:rPr>
          <w:lang w:val="de-DE"/>
        </w:rPr>
        <w:t>časovač</w:t>
      </w:r>
      <w:proofErr w:type="spellEnd"/>
      <w:r w:rsidRPr="00875C2A">
        <w:rPr>
          <w:lang w:val="de-DE"/>
        </w:rPr>
        <w:t>.</w:t>
      </w:r>
    </w:p>
    <w:p w14:paraId="325512F9" w14:textId="77777777" w:rsidR="00875C2A" w:rsidRPr="009809B3" w:rsidRDefault="00875C2A" w:rsidP="00875C2A">
      <w:pPr>
        <w:rPr>
          <w:lang w:val="pl-PL"/>
        </w:rPr>
      </w:pPr>
      <w:r w:rsidRPr="00875C2A">
        <w:rPr>
          <w:lang w:val="de-DE"/>
        </w:rPr>
        <w:t xml:space="preserve">7. </w:t>
      </w:r>
      <w:proofErr w:type="spellStart"/>
      <w:r w:rsidRPr="00875C2A">
        <w:rPr>
          <w:lang w:val="de-DE"/>
        </w:rPr>
        <w:t>Napájanie</w:t>
      </w:r>
      <w:proofErr w:type="spellEnd"/>
      <w:r w:rsidRPr="00875C2A">
        <w:rPr>
          <w:lang w:val="de-DE"/>
        </w:rPr>
        <w:t xml:space="preserve">: DC 5 V/1 A </w:t>
      </w:r>
      <w:proofErr w:type="spellStart"/>
      <w:r w:rsidRPr="00875C2A">
        <w:rPr>
          <w:lang w:val="de-DE"/>
        </w:rPr>
        <w:t>alebo</w:t>
      </w:r>
      <w:proofErr w:type="spellEnd"/>
      <w:r w:rsidRPr="00875C2A">
        <w:rPr>
          <w:lang w:val="de-DE"/>
        </w:rPr>
        <w:t xml:space="preserve"> 3× AAA </w:t>
      </w:r>
      <w:proofErr w:type="spellStart"/>
      <w:r w:rsidRPr="00875C2A">
        <w:rPr>
          <w:lang w:val="de-DE"/>
        </w:rPr>
        <w:t>batérie</w:t>
      </w:r>
      <w:proofErr w:type="spellEnd"/>
      <w:r w:rsidRPr="00875C2A">
        <w:rPr>
          <w:lang w:val="de-DE"/>
        </w:rPr>
        <w:t xml:space="preserve">. </w:t>
      </w:r>
      <w:r w:rsidRPr="009809B3">
        <w:rPr>
          <w:lang w:val="pl-PL"/>
        </w:rPr>
        <w:t>Pri napájaní iba batériami zariadenie prejde do zvukového režimu.</w:t>
      </w:r>
    </w:p>
    <w:p w14:paraId="04C59F8B" w14:textId="77777777" w:rsidR="00875C2A" w:rsidRPr="009809B3" w:rsidRDefault="00875C2A" w:rsidP="00875C2A">
      <w:pPr>
        <w:rPr>
          <w:lang w:val="pl-PL"/>
        </w:rPr>
      </w:pPr>
      <w:r w:rsidRPr="009809B3">
        <w:rPr>
          <w:lang w:val="pl-PL"/>
        </w:rPr>
        <w:t>Nastavenie času</w:t>
      </w:r>
    </w:p>
    <w:p w14:paraId="2C865D1B" w14:textId="77777777" w:rsidR="00875C2A" w:rsidRPr="009809B3" w:rsidRDefault="00875C2A" w:rsidP="00875C2A">
      <w:pPr>
        <w:rPr>
          <w:lang w:val="pl-PL"/>
        </w:rPr>
      </w:pPr>
      <w:r w:rsidRPr="009809B3">
        <w:rPr>
          <w:lang w:val="pl-PL"/>
        </w:rPr>
        <w:t xml:space="preserve">V normálnom režime podržte tlačidlo TIME. Pomocou </w:t>
      </w:r>
      <w:r w:rsidRPr="009809B3">
        <w:rPr>
          <w:rFonts w:ascii="Cambria Math" w:hAnsi="Cambria Math" w:cs="Cambria Math"/>
          <w:lang w:val="pl-PL"/>
        </w:rPr>
        <w:t>△</w:t>
      </w:r>
      <w:r w:rsidRPr="009809B3">
        <w:rPr>
          <w:lang w:val="pl-PL"/>
        </w:rPr>
        <w:t xml:space="preserve"> a </w:t>
      </w:r>
      <w:r w:rsidRPr="009809B3">
        <w:rPr>
          <w:rFonts w:ascii="Cambria Math" w:hAnsi="Cambria Math" w:cs="Cambria Math"/>
          <w:lang w:val="pl-PL"/>
        </w:rPr>
        <w:t>▽</w:t>
      </w:r>
      <w:r w:rsidRPr="009809B3">
        <w:rPr>
          <w:lang w:val="pl-PL"/>
        </w:rPr>
        <w:t xml:space="preserve"> nastavujte hodnoty, tla</w:t>
      </w:r>
      <w:r w:rsidRPr="009809B3">
        <w:rPr>
          <w:rFonts w:ascii="Calibri" w:hAnsi="Calibri" w:cs="Calibri"/>
          <w:lang w:val="pl-PL"/>
        </w:rPr>
        <w:t>č</w:t>
      </w:r>
      <w:r w:rsidRPr="009809B3">
        <w:rPr>
          <w:lang w:val="pl-PL"/>
        </w:rPr>
        <w:t xml:space="preserve">idlom TIME prejdete na </w:t>
      </w:r>
      <w:r w:rsidRPr="009809B3">
        <w:rPr>
          <w:rFonts w:ascii="Calibri" w:hAnsi="Calibri" w:cs="Calibri"/>
          <w:lang w:val="pl-PL"/>
        </w:rPr>
        <w:t>ď</w:t>
      </w:r>
      <w:r w:rsidRPr="009809B3">
        <w:rPr>
          <w:lang w:val="pl-PL"/>
        </w:rPr>
        <w:t>al</w:t>
      </w:r>
      <w:r w:rsidRPr="009809B3">
        <w:rPr>
          <w:rFonts w:ascii="Calibri" w:hAnsi="Calibri" w:cs="Calibri"/>
          <w:lang w:val="pl-PL"/>
        </w:rPr>
        <w:t>š</w:t>
      </w:r>
      <w:r w:rsidRPr="009809B3">
        <w:rPr>
          <w:lang w:val="pl-PL"/>
        </w:rPr>
        <w:t>iu polo</w:t>
      </w:r>
      <w:r w:rsidRPr="009809B3">
        <w:rPr>
          <w:rFonts w:ascii="Calibri" w:hAnsi="Calibri" w:cs="Calibri"/>
          <w:lang w:val="pl-PL"/>
        </w:rPr>
        <w:t>ž</w:t>
      </w:r>
      <w:r w:rsidRPr="009809B3">
        <w:rPr>
          <w:lang w:val="pl-PL"/>
        </w:rPr>
        <w:t>ku.</w:t>
      </w:r>
      <w:r w:rsidRPr="009809B3">
        <w:rPr>
          <w:lang w:val="pl-PL"/>
        </w:rPr>
        <w:br/>
        <w:t xml:space="preserve">Poradie: ROK </w:t>
      </w:r>
      <w:r w:rsidRPr="009809B3">
        <w:rPr>
          <w:rFonts w:ascii="Calibri" w:hAnsi="Calibri" w:cs="Calibri"/>
          <w:lang w:val="pl-PL"/>
        </w:rPr>
        <w:t>→</w:t>
      </w:r>
      <w:r w:rsidRPr="009809B3">
        <w:rPr>
          <w:lang w:val="pl-PL"/>
        </w:rPr>
        <w:t xml:space="preserve"> MESIAC </w:t>
      </w:r>
      <w:r w:rsidRPr="009809B3">
        <w:rPr>
          <w:rFonts w:ascii="Calibri" w:hAnsi="Calibri" w:cs="Calibri"/>
          <w:lang w:val="pl-PL"/>
        </w:rPr>
        <w:t>→</w:t>
      </w:r>
      <w:r w:rsidRPr="009809B3">
        <w:rPr>
          <w:lang w:val="pl-PL"/>
        </w:rPr>
        <w:t xml:space="preserve"> DE</w:t>
      </w:r>
      <w:r w:rsidRPr="009809B3">
        <w:rPr>
          <w:rFonts w:ascii="Calibri" w:hAnsi="Calibri" w:cs="Calibri"/>
          <w:lang w:val="pl-PL"/>
        </w:rPr>
        <w:t>Ň</w:t>
      </w:r>
      <w:r w:rsidRPr="009809B3">
        <w:rPr>
          <w:lang w:val="pl-PL"/>
        </w:rPr>
        <w:t xml:space="preserve"> </w:t>
      </w:r>
      <w:r w:rsidRPr="009809B3">
        <w:rPr>
          <w:rFonts w:ascii="Calibri" w:hAnsi="Calibri" w:cs="Calibri"/>
          <w:lang w:val="pl-PL"/>
        </w:rPr>
        <w:t>→</w:t>
      </w:r>
      <w:r w:rsidRPr="009809B3">
        <w:rPr>
          <w:lang w:val="pl-PL"/>
        </w:rPr>
        <w:t xml:space="preserve"> 12/24H </w:t>
      </w:r>
      <w:r w:rsidRPr="009809B3">
        <w:rPr>
          <w:rFonts w:ascii="Calibri" w:hAnsi="Calibri" w:cs="Calibri"/>
          <w:lang w:val="pl-PL"/>
        </w:rPr>
        <w:t>→</w:t>
      </w:r>
      <w:r w:rsidRPr="009809B3">
        <w:rPr>
          <w:lang w:val="pl-PL"/>
        </w:rPr>
        <w:t xml:space="preserve"> HODINA </w:t>
      </w:r>
      <w:r w:rsidRPr="009809B3">
        <w:rPr>
          <w:rFonts w:ascii="Calibri" w:hAnsi="Calibri" w:cs="Calibri"/>
          <w:lang w:val="pl-PL"/>
        </w:rPr>
        <w:t>→</w:t>
      </w:r>
      <w:r w:rsidRPr="009809B3">
        <w:rPr>
          <w:lang w:val="pl-PL"/>
        </w:rPr>
        <w:t xml:space="preserve"> MIN</w:t>
      </w:r>
      <w:r w:rsidRPr="009809B3">
        <w:rPr>
          <w:rFonts w:ascii="Calibri" w:hAnsi="Calibri" w:cs="Calibri"/>
          <w:lang w:val="pl-PL"/>
        </w:rPr>
        <w:t>Ú</w:t>
      </w:r>
      <w:r w:rsidRPr="009809B3">
        <w:rPr>
          <w:lang w:val="pl-PL"/>
        </w:rPr>
        <w:t>TA</w:t>
      </w:r>
    </w:p>
    <w:p w14:paraId="39AEA4D5" w14:textId="77777777" w:rsidR="00875C2A" w:rsidRPr="009809B3" w:rsidRDefault="00875C2A" w:rsidP="00875C2A">
      <w:pPr>
        <w:rPr>
          <w:lang w:val="pl-PL"/>
        </w:rPr>
      </w:pPr>
      <w:r w:rsidRPr="009809B3">
        <w:rPr>
          <w:lang w:val="pl-PL"/>
        </w:rPr>
        <w:t>Nastavenie budíka</w:t>
      </w:r>
    </w:p>
    <w:p w14:paraId="7BF658EA" w14:textId="77777777" w:rsidR="00875C2A" w:rsidRPr="009809B3" w:rsidRDefault="00875C2A" w:rsidP="00875C2A">
      <w:pPr>
        <w:rPr>
          <w:lang w:val="pl-PL"/>
        </w:rPr>
      </w:pPr>
      <w:r w:rsidRPr="009809B3">
        <w:rPr>
          <w:rFonts w:ascii="Arial" w:hAnsi="Arial" w:cs="Arial"/>
          <w:lang w:val="pl-PL"/>
        </w:rPr>
        <w:t>■</w:t>
      </w:r>
      <w:r w:rsidRPr="009809B3">
        <w:rPr>
          <w:lang w:val="pl-PL"/>
        </w:rPr>
        <w:t xml:space="preserve"> Podr</w:t>
      </w:r>
      <w:r w:rsidRPr="009809B3">
        <w:rPr>
          <w:rFonts w:ascii="Calibri" w:hAnsi="Calibri" w:cs="Calibri"/>
          <w:lang w:val="pl-PL"/>
        </w:rPr>
        <w:t>ž</w:t>
      </w:r>
      <w:r w:rsidRPr="009809B3">
        <w:rPr>
          <w:lang w:val="pl-PL"/>
        </w:rPr>
        <w:t xml:space="preserve">te SET pre vstup do nastavenia. Pomocou </w:t>
      </w:r>
      <w:r w:rsidRPr="009809B3">
        <w:rPr>
          <w:rFonts w:ascii="Cambria Math" w:hAnsi="Cambria Math" w:cs="Cambria Math"/>
          <w:lang w:val="pl-PL"/>
        </w:rPr>
        <w:t>△</w:t>
      </w:r>
      <w:r w:rsidRPr="009809B3">
        <w:rPr>
          <w:lang w:val="pl-PL"/>
        </w:rPr>
        <w:t xml:space="preserve"> a </w:t>
      </w:r>
      <w:r w:rsidRPr="009809B3">
        <w:rPr>
          <w:rFonts w:ascii="Cambria Math" w:hAnsi="Cambria Math" w:cs="Cambria Math"/>
          <w:lang w:val="pl-PL"/>
        </w:rPr>
        <w:t>▽</w:t>
      </w:r>
      <w:r w:rsidRPr="009809B3">
        <w:rPr>
          <w:lang w:val="pl-PL"/>
        </w:rPr>
        <w:t xml:space="preserve"> vyberte </w:t>
      </w:r>
      <w:r w:rsidRPr="009809B3">
        <w:rPr>
          <w:rFonts w:ascii="Calibri" w:hAnsi="Calibri" w:cs="Calibri"/>
          <w:lang w:val="pl-PL"/>
        </w:rPr>
        <w:t>„–</w:t>
      </w:r>
      <w:r w:rsidRPr="009809B3">
        <w:rPr>
          <w:lang w:val="pl-PL"/>
        </w:rPr>
        <w:t>EA</w:t>
      </w:r>
      <w:r w:rsidRPr="009809B3">
        <w:rPr>
          <w:rFonts w:ascii="Calibri" w:hAnsi="Calibri" w:cs="Calibri"/>
          <w:lang w:val="pl-PL"/>
        </w:rPr>
        <w:t>“</w:t>
      </w:r>
      <w:r w:rsidRPr="009809B3">
        <w:rPr>
          <w:lang w:val="pl-PL"/>
        </w:rPr>
        <w:t xml:space="preserve"> (bud</w:t>
      </w:r>
      <w:r w:rsidRPr="009809B3">
        <w:rPr>
          <w:rFonts w:ascii="Calibri" w:hAnsi="Calibri" w:cs="Calibri"/>
          <w:lang w:val="pl-PL"/>
        </w:rPr>
        <w:t>í</w:t>
      </w:r>
      <w:r w:rsidRPr="009809B3">
        <w:rPr>
          <w:lang w:val="pl-PL"/>
        </w:rPr>
        <w:t>k nefunguje cez v</w:t>
      </w:r>
      <w:r w:rsidRPr="009809B3">
        <w:rPr>
          <w:rFonts w:ascii="Calibri" w:hAnsi="Calibri" w:cs="Calibri"/>
          <w:lang w:val="pl-PL"/>
        </w:rPr>
        <w:t>í</w:t>
      </w:r>
      <w:r w:rsidRPr="009809B3">
        <w:rPr>
          <w:lang w:val="pl-PL"/>
        </w:rPr>
        <w:t xml:space="preserve">kend) alebo </w:t>
      </w:r>
      <w:r w:rsidRPr="009809B3">
        <w:rPr>
          <w:rFonts w:ascii="Calibri" w:hAnsi="Calibri" w:cs="Calibri"/>
          <w:lang w:val="pl-PL"/>
        </w:rPr>
        <w:t>„</w:t>
      </w:r>
      <w:r w:rsidRPr="009809B3">
        <w:rPr>
          <w:lang w:val="pl-PL"/>
        </w:rPr>
        <w:t>on EA</w:t>
      </w:r>
      <w:r w:rsidRPr="009809B3">
        <w:rPr>
          <w:rFonts w:ascii="Calibri" w:hAnsi="Calibri" w:cs="Calibri"/>
          <w:lang w:val="pl-PL"/>
        </w:rPr>
        <w:t>“</w:t>
      </w:r>
      <w:r w:rsidRPr="009809B3">
        <w:rPr>
          <w:lang w:val="pl-PL"/>
        </w:rPr>
        <w:t xml:space="preserve"> (bud</w:t>
      </w:r>
      <w:r w:rsidRPr="009809B3">
        <w:rPr>
          <w:rFonts w:ascii="Calibri" w:hAnsi="Calibri" w:cs="Calibri"/>
          <w:lang w:val="pl-PL"/>
        </w:rPr>
        <w:t>í</w:t>
      </w:r>
      <w:r w:rsidRPr="009809B3">
        <w:rPr>
          <w:lang w:val="pl-PL"/>
        </w:rPr>
        <w:t>k funguje aj cez v</w:t>
      </w:r>
      <w:r w:rsidRPr="009809B3">
        <w:rPr>
          <w:rFonts w:ascii="Calibri" w:hAnsi="Calibri" w:cs="Calibri"/>
          <w:lang w:val="pl-PL"/>
        </w:rPr>
        <w:t>í</w:t>
      </w:r>
      <w:r w:rsidRPr="009809B3">
        <w:rPr>
          <w:lang w:val="pl-PL"/>
        </w:rPr>
        <w:t>kend).</w:t>
      </w:r>
    </w:p>
    <w:p w14:paraId="34BE0B89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te</w:t>
      </w:r>
      <w:proofErr w:type="spellEnd"/>
      <w:r>
        <w:t xml:space="preserve"> SET pre </w:t>
      </w:r>
      <w:proofErr w:type="spellStart"/>
      <w:r>
        <w:t>nastavenie</w:t>
      </w:r>
      <w:proofErr w:type="spellEnd"/>
      <w:r>
        <w:t xml:space="preserve"> AL1. </w:t>
      </w:r>
      <w:proofErr w:type="spellStart"/>
      <w:r>
        <w:t>Pomocou</w:t>
      </w:r>
      <w:proofErr w:type="spellEnd"/>
      <w:r>
        <w:t xml:space="preserve"> </w:t>
      </w:r>
      <w:r>
        <w:rPr>
          <w:rFonts w:ascii="Cambria Math" w:hAnsi="Cambria Math" w:cs="Cambria Math"/>
        </w:rPr>
        <w:t>△</w:t>
      </w:r>
      <w:r>
        <w:t xml:space="preserve"> a </w:t>
      </w:r>
      <w:r>
        <w:rPr>
          <w:rFonts w:ascii="Cambria Math" w:hAnsi="Cambria Math" w:cs="Cambria Math"/>
        </w:rPr>
        <w:t>▽</w:t>
      </w:r>
      <w:r>
        <w:t xml:space="preserve"> </w:t>
      </w:r>
      <w:proofErr w:type="spellStart"/>
      <w:r>
        <w:t>zapnite</w:t>
      </w:r>
      <w:proofErr w:type="spellEnd"/>
      <w:r>
        <w:t>/</w:t>
      </w:r>
      <w:proofErr w:type="spellStart"/>
      <w:r>
        <w:t>vypnite</w:t>
      </w:r>
      <w:proofErr w:type="spellEnd"/>
      <w:r>
        <w:t xml:space="preserve"> a </w:t>
      </w:r>
      <w:proofErr w:type="spellStart"/>
      <w:r>
        <w:t>nastavte</w:t>
      </w:r>
      <w:proofErr w:type="spellEnd"/>
      <w:r>
        <w:t xml:space="preserve"> </w:t>
      </w:r>
      <w:proofErr w:type="spellStart"/>
      <w:r>
        <w:t>hodinu</w:t>
      </w:r>
      <w:proofErr w:type="spellEnd"/>
      <w:r>
        <w:t xml:space="preserve"> a </w:t>
      </w:r>
      <w:proofErr w:type="spellStart"/>
      <w:r>
        <w:t>min</w:t>
      </w:r>
      <w:r>
        <w:rPr>
          <w:rFonts w:ascii="Calibri" w:hAnsi="Calibri" w:cs="Calibri"/>
        </w:rPr>
        <w:t>ú</w:t>
      </w:r>
      <w:r>
        <w:t>tu</w:t>
      </w:r>
      <w:proofErr w:type="spellEnd"/>
      <w:r>
        <w:t>.</w:t>
      </w:r>
    </w:p>
    <w:p w14:paraId="79CD4A6D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Rovnak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sp</w:t>
      </w:r>
      <w:r>
        <w:rPr>
          <w:rFonts w:ascii="Calibri" w:hAnsi="Calibri" w:cs="Calibri"/>
        </w:rPr>
        <w:t>ô</w:t>
      </w:r>
      <w:r>
        <w:t>sobom</w:t>
      </w:r>
      <w:proofErr w:type="spellEnd"/>
      <w:r>
        <w:t xml:space="preserve"> </w:t>
      </w:r>
      <w:proofErr w:type="spellStart"/>
      <w:r>
        <w:t>nastavte</w:t>
      </w:r>
      <w:proofErr w:type="spellEnd"/>
      <w:r>
        <w:t xml:space="preserve"> AL2.</w:t>
      </w:r>
    </w:p>
    <w:p w14:paraId="53AD38A0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rPr>
          <w:rFonts w:ascii="Calibri" w:hAnsi="Calibri" w:cs="Calibri"/>
        </w:rPr>
        <w:t>Ď</w:t>
      </w:r>
      <w:r>
        <w:t>al</w:t>
      </w:r>
      <w:r>
        <w:rPr>
          <w:rFonts w:ascii="Calibri" w:hAnsi="Calibri" w:cs="Calibri"/>
        </w:rPr>
        <w:t>ší</w:t>
      </w:r>
      <w:r>
        <w:t>m</w:t>
      </w:r>
      <w:proofErr w:type="spellEnd"/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SET </w:t>
      </w:r>
      <w:proofErr w:type="spellStart"/>
      <w:r>
        <w:t>nastavte</w:t>
      </w:r>
      <w:proofErr w:type="spellEnd"/>
      <w:r>
        <w:t xml:space="preserve"> Snooze. Pri </w:t>
      </w:r>
      <w:proofErr w:type="spellStart"/>
      <w:r>
        <w:t>vo</w:t>
      </w:r>
      <w:r>
        <w:rPr>
          <w:rFonts w:ascii="Calibri" w:hAnsi="Calibri" w:cs="Calibri"/>
        </w:rPr>
        <w:t>ľ</w:t>
      </w:r>
      <w:r>
        <w:t>be</w:t>
      </w:r>
      <w:proofErr w:type="spellEnd"/>
      <w:r>
        <w:t xml:space="preserve"> </w:t>
      </w:r>
      <w:r>
        <w:rPr>
          <w:rFonts w:ascii="Calibri" w:hAnsi="Calibri" w:cs="Calibri"/>
        </w:rPr>
        <w:t>„</w:t>
      </w:r>
      <w:r>
        <w:t xml:space="preserve">on </w:t>
      </w:r>
      <w:proofErr w:type="gramStart"/>
      <w:r>
        <w:t>SN</w:t>
      </w:r>
      <w:r>
        <w:rPr>
          <w:rFonts w:ascii="Calibri" w:hAnsi="Calibri" w:cs="Calibri"/>
        </w:rPr>
        <w:t>“</w:t>
      </w:r>
      <w:r>
        <w:t xml:space="preserve"> </w:t>
      </w:r>
      <w:proofErr w:type="spellStart"/>
      <w:r>
        <w:t>nastavte</w:t>
      </w:r>
      <w:proofErr w:type="spellEnd"/>
      <w:proofErr w:type="gramEnd"/>
      <w:r>
        <w:t xml:space="preserve"> </w:t>
      </w:r>
      <w:proofErr w:type="spellStart"/>
      <w:r>
        <w:rPr>
          <w:rFonts w:ascii="Calibri" w:hAnsi="Calibri" w:cs="Calibri"/>
        </w:rPr>
        <w:t>č</w:t>
      </w:r>
      <w:r>
        <w:t>as</w:t>
      </w:r>
      <w:proofErr w:type="spellEnd"/>
      <w:r>
        <w:t xml:space="preserve"> </w:t>
      </w:r>
      <w:proofErr w:type="spellStart"/>
      <w:r>
        <w:t>opakovania</w:t>
      </w:r>
      <w:proofErr w:type="spellEnd"/>
      <w:r>
        <w:t xml:space="preserve"> 1</w:t>
      </w:r>
      <w:r>
        <w:rPr>
          <w:rFonts w:ascii="Calibri" w:hAnsi="Calibri" w:cs="Calibri"/>
        </w:rPr>
        <w:t>–</w:t>
      </w:r>
      <w:r>
        <w:t xml:space="preserve">60 </w:t>
      </w:r>
      <w:proofErr w:type="spellStart"/>
      <w:r>
        <w:t>min</w:t>
      </w:r>
      <w:r>
        <w:rPr>
          <w:rFonts w:ascii="Calibri" w:hAnsi="Calibri" w:cs="Calibri"/>
        </w:rPr>
        <w:t>ú</w:t>
      </w:r>
      <w:r>
        <w:t>t</w:t>
      </w:r>
      <w:proofErr w:type="spellEnd"/>
      <w:r>
        <w:t>.</w:t>
      </w:r>
    </w:p>
    <w:p w14:paraId="376223DF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rPr>
          <w:rFonts w:ascii="Calibri" w:hAnsi="Calibri" w:cs="Calibri"/>
        </w:rPr>
        <w:t>Ď</w:t>
      </w:r>
      <w:r>
        <w:t>al</w:t>
      </w:r>
      <w:r>
        <w:rPr>
          <w:rFonts w:ascii="Calibri" w:hAnsi="Calibri" w:cs="Calibri"/>
        </w:rPr>
        <w:t>ší</w:t>
      </w:r>
      <w:r>
        <w:t>m</w:t>
      </w:r>
      <w:proofErr w:type="spellEnd"/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SET </w:t>
      </w:r>
      <w:proofErr w:type="spellStart"/>
      <w:r>
        <w:t>vyberte</w:t>
      </w:r>
      <w:proofErr w:type="spellEnd"/>
      <w:r>
        <w:t xml:space="preserve"> </w:t>
      </w:r>
      <w:r>
        <w:rPr>
          <w:rFonts w:ascii="Calibri" w:hAnsi="Calibri" w:cs="Calibri"/>
        </w:rPr>
        <w:t>°</w:t>
      </w:r>
      <w:r>
        <w:t>C/</w:t>
      </w:r>
      <w:r>
        <w:rPr>
          <w:rFonts w:ascii="Calibri" w:hAnsi="Calibri" w:cs="Calibri"/>
        </w:rPr>
        <w:t>°</w:t>
      </w:r>
      <w:r>
        <w:t>F.</w:t>
      </w:r>
    </w:p>
    <w:p w14:paraId="4B07025F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rPr>
          <w:rFonts w:ascii="Calibri" w:hAnsi="Calibri" w:cs="Calibri"/>
        </w:rPr>
        <w:t>Ď</w:t>
      </w:r>
      <w:r>
        <w:t>al</w:t>
      </w:r>
      <w:r>
        <w:rPr>
          <w:rFonts w:ascii="Calibri" w:hAnsi="Calibri" w:cs="Calibri"/>
        </w:rPr>
        <w:t>ší</w:t>
      </w:r>
      <w:r>
        <w:t>m</w:t>
      </w:r>
      <w:proofErr w:type="spellEnd"/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SET </w:t>
      </w:r>
      <w:proofErr w:type="spellStart"/>
      <w:r>
        <w:t>ulo</w:t>
      </w:r>
      <w:r>
        <w:rPr>
          <w:rFonts w:ascii="Calibri" w:hAnsi="Calibri" w:cs="Calibri"/>
        </w:rPr>
        <w:t>ží</w:t>
      </w:r>
      <w:r>
        <w:t>te</w:t>
      </w:r>
      <w:proofErr w:type="spellEnd"/>
      <w:r>
        <w:t xml:space="preserve"> </w:t>
      </w:r>
      <w:proofErr w:type="spellStart"/>
      <w:r>
        <w:t>nastavenie</w:t>
      </w:r>
      <w:proofErr w:type="spellEnd"/>
      <w:r>
        <w:t xml:space="preserve"> a </w:t>
      </w:r>
      <w:proofErr w:type="spellStart"/>
      <w:r>
        <w:t>ukon</w:t>
      </w:r>
      <w:r>
        <w:rPr>
          <w:rFonts w:ascii="Calibri" w:hAnsi="Calibri" w:cs="Calibri"/>
        </w:rPr>
        <w:t>čí</w:t>
      </w:r>
      <w:r>
        <w:t>te</w:t>
      </w:r>
      <w:proofErr w:type="spellEnd"/>
      <w:r>
        <w:t xml:space="preserve"> ho.</w:t>
      </w:r>
    </w:p>
    <w:p w14:paraId="66F2C09D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Kr</w:t>
      </w:r>
      <w:r>
        <w:rPr>
          <w:rFonts w:ascii="Calibri" w:hAnsi="Calibri" w:cs="Calibri"/>
        </w:rPr>
        <w:t>á</w:t>
      </w:r>
      <w:r>
        <w:t>tkym</w:t>
      </w:r>
      <w:proofErr w:type="spellEnd"/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SET </w:t>
      </w:r>
      <w:proofErr w:type="spellStart"/>
      <w:r>
        <w:t>zapnete</w:t>
      </w:r>
      <w:proofErr w:type="spellEnd"/>
      <w:r>
        <w:t>/</w:t>
      </w:r>
      <w:proofErr w:type="spellStart"/>
      <w:r>
        <w:t>vypnete</w:t>
      </w:r>
      <w:proofErr w:type="spellEnd"/>
      <w:r>
        <w:t xml:space="preserve"> </w:t>
      </w:r>
      <w:proofErr w:type="spellStart"/>
      <w:r>
        <w:t>displej</w:t>
      </w:r>
      <w:proofErr w:type="spellEnd"/>
      <w:r>
        <w:t>.</w:t>
      </w:r>
    </w:p>
    <w:p w14:paraId="09D43987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Po</w:t>
      </w:r>
      <w:r>
        <w:rPr>
          <w:rFonts w:ascii="Calibri" w:hAnsi="Calibri" w:cs="Calibri"/>
        </w:rPr>
        <w:t>č</w:t>
      </w:r>
      <w:r>
        <w:t>as</w:t>
      </w:r>
      <w:proofErr w:type="spellEnd"/>
      <w:r>
        <w:t xml:space="preserve"> </w:t>
      </w:r>
      <w:proofErr w:type="spellStart"/>
      <w:r>
        <w:t>zvonenia</w:t>
      </w:r>
      <w:proofErr w:type="spellEnd"/>
      <w:r>
        <w:t xml:space="preserve"> </w:t>
      </w:r>
      <w:proofErr w:type="spellStart"/>
      <w:r>
        <w:t>bud</w:t>
      </w:r>
      <w:r>
        <w:rPr>
          <w:rFonts w:ascii="Calibri" w:hAnsi="Calibri" w:cs="Calibri"/>
        </w:rPr>
        <w:t>í</w:t>
      </w:r>
      <w:r>
        <w:t>k</w:t>
      </w:r>
      <w:proofErr w:type="spellEnd"/>
      <w:r>
        <w:t xml:space="preserve"> </w:t>
      </w:r>
      <w:proofErr w:type="spellStart"/>
      <w:r>
        <w:t>vypnete</w:t>
      </w:r>
      <w:proofErr w:type="spellEnd"/>
      <w:r>
        <w:t xml:space="preserve"> </w:t>
      </w:r>
      <w:proofErr w:type="spellStart"/>
      <w:r>
        <w:rPr>
          <w:rFonts w:ascii="Calibri" w:hAnsi="Calibri" w:cs="Calibri"/>
        </w:rPr>
        <w:t>ľ</w:t>
      </w:r>
      <w:r>
        <w:t>ubovo</w:t>
      </w:r>
      <w:r>
        <w:rPr>
          <w:rFonts w:ascii="Calibri" w:hAnsi="Calibri" w:cs="Calibri"/>
        </w:rPr>
        <w:t>ľ</w:t>
      </w:r>
      <w:r>
        <w:t>n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zadn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tla</w:t>
      </w:r>
      <w:r>
        <w:rPr>
          <w:rFonts w:ascii="Calibri" w:hAnsi="Calibri" w:cs="Calibri"/>
        </w:rPr>
        <w:t>č</w:t>
      </w:r>
      <w:r>
        <w:t>idlom</w:t>
      </w:r>
      <w:proofErr w:type="spellEnd"/>
      <w:r>
        <w:t xml:space="preserve">. </w:t>
      </w:r>
      <w:proofErr w:type="spellStart"/>
      <w:r>
        <w:t>Tla</w:t>
      </w:r>
      <w:r>
        <w:rPr>
          <w:rFonts w:ascii="Calibri" w:hAnsi="Calibri" w:cs="Calibri"/>
        </w:rPr>
        <w:t>č</w:t>
      </w:r>
      <w:r>
        <w:t>idlo</w:t>
      </w:r>
      <w:proofErr w:type="spellEnd"/>
      <w:r>
        <w:t xml:space="preserve"> Snooze </w:t>
      </w:r>
      <w:proofErr w:type="spellStart"/>
      <w:r>
        <w:t>aktivuje</w:t>
      </w:r>
      <w:proofErr w:type="spellEnd"/>
      <w:r>
        <w:t xml:space="preserve"> </w:t>
      </w:r>
      <w:proofErr w:type="spellStart"/>
      <w:r>
        <w:t>opakovan</w:t>
      </w:r>
      <w:r>
        <w:rPr>
          <w:rFonts w:ascii="Calibri" w:hAnsi="Calibri" w:cs="Calibri"/>
        </w:rPr>
        <w:t>é</w:t>
      </w:r>
      <w:proofErr w:type="spellEnd"/>
      <w:r>
        <w:t xml:space="preserve"> </w:t>
      </w:r>
      <w:proofErr w:type="spellStart"/>
      <w:r>
        <w:t>budenie</w:t>
      </w:r>
      <w:proofErr w:type="spellEnd"/>
      <w:r>
        <w:t xml:space="preserve">. Bez </w:t>
      </w:r>
      <w:proofErr w:type="spellStart"/>
      <w:r>
        <w:t>z</w:t>
      </w:r>
      <w:r>
        <w:rPr>
          <w:rFonts w:ascii="Calibri" w:hAnsi="Calibri" w:cs="Calibri"/>
        </w:rPr>
        <w:t>á</w:t>
      </w:r>
      <w:r>
        <w:t>sahu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zvonenie</w:t>
      </w:r>
      <w:proofErr w:type="spellEnd"/>
      <w:r>
        <w:t xml:space="preserve"> </w:t>
      </w:r>
      <w:proofErr w:type="spellStart"/>
      <w:r>
        <w:t>ukon</w:t>
      </w:r>
      <w:r>
        <w:rPr>
          <w:rFonts w:ascii="Calibri" w:hAnsi="Calibri" w:cs="Calibri"/>
        </w:rPr>
        <w:t>čí</w:t>
      </w:r>
      <w:proofErr w:type="spellEnd"/>
      <w:r>
        <w:t xml:space="preserve"> po 1 </w:t>
      </w:r>
      <w:proofErr w:type="spellStart"/>
      <w:r>
        <w:t>min</w:t>
      </w:r>
      <w:r>
        <w:rPr>
          <w:rFonts w:ascii="Calibri" w:hAnsi="Calibri" w:cs="Calibri"/>
        </w:rPr>
        <w:t>ú</w:t>
      </w:r>
      <w:r>
        <w:t>te</w:t>
      </w:r>
      <w:proofErr w:type="spellEnd"/>
      <w:r>
        <w:t>.</w:t>
      </w:r>
    </w:p>
    <w:p w14:paraId="2DAFB880" w14:textId="77777777" w:rsidR="00875C2A" w:rsidRDefault="00875C2A" w:rsidP="00875C2A">
      <w:proofErr w:type="spellStart"/>
      <w:r>
        <w:t>Odpočítavací</w:t>
      </w:r>
      <w:proofErr w:type="spellEnd"/>
      <w:r>
        <w:t xml:space="preserve"> </w:t>
      </w:r>
      <w:proofErr w:type="spellStart"/>
      <w:r>
        <w:t>časovač</w:t>
      </w:r>
      <w:proofErr w:type="spellEnd"/>
    </w:p>
    <w:p w14:paraId="4945D2C7" w14:textId="4D88ED76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Podr</w:t>
      </w:r>
      <w:r>
        <w:rPr>
          <w:rFonts w:ascii="Calibri" w:hAnsi="Calibri" w:cs="Calibri"/>
        </w:rPr>
        <w:t>ž</w:t>
      </w:r>
      <w:r>
        <w:t>te</w:t>
      </w:r>
      <w:proofErr w:type="spellEnd"/>
      <w:r>
        <w:t xml:space="preserve"> </w:t>
      </w:r>
      <w:proofErr w:type="spellStart"/>
      <w:r>
        <w:t>tla</w:t>
      </w:r>
      <w:r>
        <w:rPr>
          <w:rFonts w:ascii="Calibri" w:hAnsi="Calibri" w:cs="Calibri"/>
        </w:rPr>
        <w:t>č</w:t>
      </w:r>
      <w:r>
        <w:t>idlo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190A974B" wp14:editId="465AE067">
            <wp:extent cx="238125" cy="204107"/>
            <wp:effectExtent l="0" t="0" r="0" b="5715"/>
            <wp:docPr id="21296654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pre </w:t>
      </w:r>
      <w:proofErr w:type="spellStart"/>
      <w:r>
        <w:t>vstup</w:t>
      </w:r>
      <w:proofErr w:type="spellEnd"/>
      <w:r>
        <w:t xml:space="preserve"> do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odpočítavania</w:t>
      </w:r>
      <w:proofErr w:type="spellEnd"/>
      <w:r>
        <w:t>.</w:t>
      </w:r>
    </w:p>
    <w:p w14:paraId="16B3F2B0" w14:textId="3CFD66A8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Op</w:t>
      </w:r>
      <w:r>
        <w:rPr>
          <w:rFonts w:ascii="Calibri" w:hAnsi="Calibri" w:cs="Calibri"/>
        </w:rPr>
        <w:t>ä</w:t>
      </w:r>
      <w:r>
        <w:t>tovn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6058189E" wp14:editId="2EB55139">
            <wp:extent cx="238125" cy="204107"/>
            <wp:effectExtent l="0" t="0" r="0" b="5715"/>
            <wp:docPr id="25389520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nastavte</w:t>
      </w:r>
      <w:proofErr w:type="spellEnd"/>
      <w:r>
        <w:t xml:space="preserve"> </w:t>
      </w:r>
      <w:proofErr w:type="spellStart"/>
      <w:r>
        <w:t>hodiny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r>
        <w:rPr>
          <w:rFonts w:ascii="Cambria Math" w:hAnsi="Cambria Math" w:cs="Cambria Math"/>
        </w:rPr>
        <w:t>△</w:t>
      </w:r>
      <w:r>
        <w:t xml:space="preserve"> a </w:t>
      </w:r>
      <w:r>
        <w:rPr>
          <w:rFonts w:ascii="Cambria Math" w:hAnsi="Cambria Math" w:cs="Cambria Math"/>
        </w:rPr>
        <w:t>▽</w:t>
      </w:r>
      <w:r>
        <w:t>.</w:t>
      </w:r>
    </w:p>
    <w:p w14:paraId="10720DFA" w14:textId="4CFA2E32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rPr>
          <w:rFonts w:ascii="Calibri" w:hAnsi="Calibri" w:cs="Calibri"/>
        </w:rPr>
        <w:t>Ď</w:t>
      </w:r>
      <w:r>
        <w:t>al</w:t>
      </w:r>
      <w:r>
        <w:rPr>
          <w:rFonts w:ascii="Calibri" w:hAnsi="Calibri" w:cs="Calibri"/>
        </w:rPr>
        <w:t>ší</w:t>
      </w:r>
      <w:r>
        <w:t>m</w:t>
      </w:r>
      <w:proofErr w:type="spellEnd"/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34CB223C" wp14:editId="6FED2B1D">
            <wp:extent cx="238125" cy="204107"/>
            <wp:effectExtent l="0" t="0" r="0" b="5715"/>
            <wp:docPr id="2920908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nastavte</w:t>
      </w:r>
      <w:proofErr w:type="spellEnd"/>
      <w:r>
        <w:t xml:space="preserve"> </w:t>
      </w:r>
      <w:proofErr w:type="spellStart"/>
      <w:r>
        <w:t>minúty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r>
        <w:rPr>
          <w:rFonts w:ascii="Cambria Math" w:hAnsi="Cambria Math" w:cs="Cambria Math"/>
        </w:rPr>
        <w:t>△</w:t>
      </w:r>
      <w:r>
        <w:t xml:space="preserve"> a </w:t>
      </w:r>
      <w:r>
        <w:rPr>
          <w:rFonts w:ascii="Cambria Math" w:hAnsi="Cambria Math" w:cs="Cambria Math"/>
        </w:rPr>
        <w:t>▽</w:t>
      </w:r>
      <w:r>
        <w:t>.</w:t>
      </w:r>
    </w:p>
    <w:p w14:paraId="028EE09A" w14:textId="0C77B8A9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rPr>
          <w:rFonts w:ascii="Calibri" w:hAnsi="Calibri" w:cs="Calibri"/>
        </w:rPr>
        <w:t>Ď</w:t>
      </w:r>
      <w:r>
        <w:t>al</w:t>
      </w:r>
      <w:r>
        <w:rPr>
          <w:rFonts w:ascii="Calibri" w:hAnsi="Calibri" w:cs="Calibri"/>
        </w:rPr>
        <w:t>ší</w:t>
      </w:r>
      <w:r>
        <w:t>m</w:t>
      </w:r>
      <w:proofErr w:type="spellEnd"/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67F3D14F" wp14:editId="0FB1B117">
            <wp:extent cx="238125" cy="204107"/>
            <wp:effectExtent l="0" t="0" r="0" b="5715"/>
            <wp:docPr id="30919078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spustíte</w:t>
      </w:r>
      <w:proofErr w:type="spellEnd"/>
      <w:r>
        <w:t xml:space="preserve"> </w:t>
      </w:r>
      <w:proofErr w:type="spellStart"/>
      <w:r>
        <w:t>časovač</w:t>
      </w:r>
      <w:proofErr w:type="spellEnd"/>
      <w:r>
        <w:t xml:space="preserve">.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odpočítavania</w:t>
      </w:r>
      <w:proofErr w:type="spellEnd"/>
      <w:r>
        <w:t xml:space="preserve"> ho </w:t>
      </w:r>
      <w:proofErr w:type="spellStart"/>
      <w:r>
        <w:t>možno</w:t>
      </w:r>
      <w:proofErr w:type="spellEnd"/>
      <w:r>
        <w:t xml:space="preserve"> </w:t>
      </w:r>
      <w:proofErr w:type="spellStart"/>
      <w:r>
        <w:t>zastaviť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znovu</w:t>
      </w:r>
      <w:proofErr w:type="spellEnd"/>
      <w:r>
        <w:t xml:space="preserve"> </w:t>
      </w:r>
      <w:proofErr w:type="spellStart"/>
      <w:r>
        <w:t>spustiť</w:t>
      </w:r>
      <w:proofErr w:type="spellEnd"/>
      <w:r>
        <w:t>.</w:t>
      </w:r>
    </w:p>
    <w:p w14:paraId="3E4B30F0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Po </w:t>
      </w:r>
      <w:proofErr w:type="spellStart"/>
      <w:r>
        <w:t>dokon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zvoni</w:t>
      </w:r>
      <w:r>
        <w:rPr>
          <w:rFonts w:ascii="Calibri" w:hAnsi="Calibri" w:cs="Calibri"/>
        </w:rPr>
        <w:t>ť</w:t>
      </w:r>
      <w:proofErr w:type="spellEnd"/>
      <w:r>
        <w:t xml:space="preserve"> 1 </w:t>
      </w:r>
      <w:proofErr w:type="spellStart"/>
      <w:r>
        <w:t>min</w:t>
      </w:r>
      <w:r>
        <w:rPr>
          <w:rFonts w:ascii="Calibri" w:hAnsi="Calibri" w:cs="Calibri"/>
        </w:rPr>
        <w:t>ú</w:t>
      </w:r>
      <w:r>
        <w:t>tu</w:t>
      </w:r>
      <w:proofErr w:type="spellEnd"/>
      <w:r>
        <w:t xml:space="preserve"> a </w:t>
      </w:r>
      <w:proofErr w:type="spellStart"/>
      <w:r>
        <w:t>n</w:t>
      </w:r>
      <w:r>
        <w:rPr>
          <w:rFonts w:ascii="Calibri" w:hAnsi="Calibri" w:cs="Calibri"/>
        </w:rPr>
        <w:t>á</w:t>
      </w:r>
      <w:r>
        <w:t>sledne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automaticky</w:t>
      </w:r>
      <w:proofErr w:type="spellEnd"/>
      <w:r>
        <w:t xml:space="preserve"> </w:t>
      </w:r>
      <w:proofErr w:type="spellStart"/>
      <w:r>
        <w:t>vr</w:t>
      </w:r>
      <w:r>
        <w:rPr>
          <w:rFonts w:ascii="Calibri" w:hAnsi="Calibri" w:cs="Calibri"/>
        </w:rPr>
        <w:t>á</w:t>
      </w:r>
      <w:r>
        <w:t>ti</w:t>
      </w:r>
      <w:proofErr w:type="spellEnd"/>
      <w:r>
        <w:t xml:space="preserve"> do </w:t>
      </w:r>
      <w:proofErr w:type="spellStart"/>
      <w:r>
        <w:t>re</w:t>
      </w:r>
      <w:r>
        <w:rPr>
          <w:rFonts w:ascii="Calibri" w:hAnsi="Calibri" w:cs="Calibri"/>
        </w:rPr>
        <w:t>ž</w:t>
      </w:r>
      <w:r>
        <w:t>imu</w:t>
      </w:r>
      <w:proofErr w:type="spellEnd"/>
      <w:r>
        <w:t xml:space="preserve"> </w:t>
      </w:r>
      <w:proofErr w:type="spellStart"/>
      <w:r>
        <w:rPr>
          <w:rFonts w:ascii="Calibri" w:hAnsi="Calibri" w:cs="Calibri"/>
        </w:rPr>
        <w:t>č</w:t>
      </w:r>
      <w:r>
        <w:t>asu</w:t>
      </w:r>
      <w:proofErr w:type="spellEnd"/>
      <w:r>
        <w:t>.</w:t>
      </w:r>
    </w:p>
    <w:p w14:paraId="65A13B7B" w14:textId="77777777" w:rsidR="00875C2A" w:rsidRDefault="00875C2A" w:rsidP="00875C2A">
      <w:proofErr w:type="spellStart"/>
      <w:r>
        <w:t>Ďalšie</w:t>
      </w:r>
      <w:proofErr w:type="spellEnd"/>
      <w:r>
        <w:t xml:space="preserve"> </w:t>
      </w:r>
      <w:proofErr w:type="spellStart"/>
      <w:r>
        <w:t>funkcie</w:t>
      </w:r>
      <w:proofErr w:type="spellEnd"/>
    </w:p>
    <w:p w14:paraId="7573DBC9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</w:t>
      </w:r>
      <w:r>
        <w:rPr>
          <w:rFonts w:ascii="Cambria Math" w:hAnsi="Cambria Math" w:cs="Cambria Math"/>
        </w:rPr>
        <w:t>△</w:t>
      </w:r>
      <w:r>
        <w:t xml:space="preserve"> </w:t>
      </w:r>
      <w:proofErr w:type="spellStart"/>
      <w:r>
        <w:t>vyberiete</w:t>
      </w:r>
      <w:proofErr w:type="spellEnd"/>
      <w:r>
        <w:t xml:space="preserve"> DP1 </w:t>
      </w:r>
      <w:proofErr w:type="spellStart"/>
      <w:r>
        <w:t>alebo</w:t>
      </w:r>
      <w:proofErr w:type="spellEnd"/>
      <w:r>
        <w:t xml:space="preserve"> DP2. DP1 </w:t>
      </w:r>
      <w:proofErr w:type="spellStart"/>
      <w:r>
        <w:t>strieda</w:t>
      </w:r>
      <w:proofErr w:type="spellEnd"/>
      <w:r>
        <w:t xml:space="preserve"> </w:t>
      </w:r>
      <w:proofErr w:type="spellStart"/>
      <w:r>
        <w:rPr>
          <w:rFonts w:ascii="Calibri" w:hAnsi="Calibri" w:cs="Calibri"/>
        </w:rPr>
        <w:t>č</w:t>
      </w:r>
      <w:r>
        <w:t>as</w:t>
      </w:r>
      <w:proofErr w:type="spellEnd"/>
      <w:r>
        <w:t>/</w:t>
      </w:r>
      <w:proofErr w:type="spellStart"/>
      <w:r>
        <w:t>d</w:t>
      </w:r>
      <w:r>
        <w:rPr>
          <w:rFonts w:ascii="Calibri" w:hAnsi="Calibri" w:cs="Calibri"/>
        </w:rPr>
        <w:t>á</w:t>
      </w:r>
      <w:r>
        <w:t>tum</w:t>
      </w:r>
      <w:proofErr w:type="spellEnd"/>
      <w:r>
        <w:t>/</w:t>
      </w:r>
      <w:proofErr w:type="spellStart"/>
      <w:r>
        <w:t>teplotu</w:t>
      </w:r>
      <w:proofErr w:type="spellEnd"/>
      <w:r>
        <w:t xml:space="preserve">, DP2 </w:t>
      </w:r>
      <w:proofErr w:type="spellStart"/>
      <w:r>
        <w:t>zobrazuje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</w:t>
      </w:r>
      <w:proofErr w:type="spellStart"/>
      <w:r>
        <w:rPr>
          <w:rFonts w:ascii="Calibri" w:hAnsi="Calibri" w:cs="Calibri"/>
        </w:rPr>
        <w:t>č</w:t>
      </w:r>
      <w:r>
        <w:t>as</w:t>
      </w:r>
      <w:proofErr w:type="spellEnd"/>
      <w:r>
        <w:t>.</w:t>
      </w:r>
    </w:p>
    <w:p w14:paraId="78C3A2C1" w14:textId="5AC2C224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</w:t>
      </w:r>
      <w:proofErr w:type="spellStart"/>
      <w:r>
        <w:t>tla</w:t>
      </w:r>
      <w:r>
        <w:rPr>
          <w:rFonts w:ascii="Calibri" w:hAnsi="Calibri" w:cs="Calibri"/>
        </w:rPr>
        <w:t>č</w:t>
      </w:r>
      <w:r>
        <w:t>idla</w:t>
      </w:r>
      <w:proofErr w:type="spellEnd"/>
      <w:r>
        <w:t xml:space="preserve"> </w:t>
      </w:r>
      <w:proofErr w:type="spellStart"/>
      <w:r>
        <w:t>podsvietenia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6358550D" wp14:editId="4EC3C4DD">
            <wp:extent cx="228600" cy="232475"/>
            <wp:effectExtent l="0" t="0" r="0" b="0"/>
            <wp:docPr id="1746451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603" cy="23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nastav</w:t>
      </w:r>
      <w:r>
        <w:rPr>
          <w:rFonts w:ascii="Calibri" w:hAnsi="Calibri" w:cs="Calibri"/>
        </w:rPr>
        <w:t>í</w:t>
      </w:r>
      <w:r>
        <w:t>te</w:t>
      </w:r>
      <w:proofErr w:type="spellEnd"/>
      <w:r>
        <w:t xml:space="preserve"> </w:t>
      </w:r>
      <w:proofErr w:type="spellStart"/>
      <w:r>
        <w:t>jas</w:t>
      </w:r>
      <w:proofErr w:type="spellEnd"/>
      <w:r>
        <w:t xml:space="preserve"> </w:t>
      </w:r>
      <w:proofErr w:type="spellStart"/>
      <w:r>
        <w:t>atmosf</w:t>
      </w:r>
      <w:r>
        <w:rPr>
          <w:rFonts w:ascii="Calibri" w:hAnsi="Calibri" w:cs="Calibri"/>
        </w:rPr>
        <w:t>é</w:t>
      </w:r>
      <w:r>
        <w:t>rick</w:t>
      </w:r>
      <w:r>
        <w:rPr>
          <w:rFonts w:ascii="Calibri" w:hAnsi="Calibri" w:cs="Calibri"/>
        </w:rPr>
        <w:t>é</w:t>
      </w:r>
      <w:r>
        <w:t>ho</w:t>
      </w:r>
      <w:proofErr w:type="spellEnd"/>
      <w:r>
        <w:t xml:space="preserve"> </w:t>
      </w:r>
      <w:proofErr w:type="spellStart"/>
      <w:r>
        <w:t>osvetlenia</w:t>
      </w:r>
      <w:proofErr w:type="spellEnd"/>
      <w:r>
        <w:t xml:space="preserve"> (3 </w:t>
      </w:r>
      <w:proofErr w:type="spellStart"/>
      <w:r>
        <w:rPr>
          <w:rFonts w:ascii="Calibri" w:hAnsi="Calibri" w:cs="Calibri"/>
        </w:rPr>
        <w:t>ú</w:t>
      </w:r>
      <w:r>
        <w:t>rovne</w:t>
      </w:r>
      <w:proofErr w:type="spellEnd"/>
      <w:r>
        <w:t>).</w:t>
      </w:r>
    </w:p>
    <w:p w14:paraId="0447C652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Dlh</w:t>
      </w:r>
      <w:r>
        <w:rPr>
          <w:rFonts w:ascii="Calibri" w:hAnsi="Calibri" w:cs="Calibri"/>
        </w:rPr>
        <w:t>ý</w:t>
      </w:r>
      <w:r>
        <w:t>m</w:t>
      </w:r>
      <w:proofErr w:type="spellEnd"/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</w:t>
      </w:r>
      <w:r>
        <w:rPr>
          <w:rFonts w:ascii="Cambria Math" w:hAnsi="Cambria Math" w:cs="Cambria Math"/>
        </w:rPr>
        <w:t>△</w:t>
      </w:r>
      <w:r>
        <w:t xml:space="preserve"> </w:t>
      </w:r>
      <w:proofErr w:type="spellStart"/>
      <w:r>
        <w:t>zapnete</w:t>
      </w:r>
      <w:proofErr w:type="spellEnd"/>
      <w:r>
        <w:t>/</w:t>
      </w:r>
      <w:proofErr w:type="spellStart"/>
      <w:r>
        <w:t>vypnete</w:t>
      </w:r>
      <w:proofErr w:type="spellEnd"/>
      <w:r>
        <w:t xml:space="preserve"> </w:t>
      </w:r>
      <w:proofErr w:type="spellStart"/>
      <w:r>
        <w:t>letn</w:t>
      </w:r>
      <w:r>
        <w:rPr>
          <w:rFonts w:ascii="Calibri" w:hAnsi="Calibri" w:cs="Calibri"/>
        </w:rPr>
        <w:t>ý</w:t>
      </w:r>
      <w:proofErr w:type="spellEnd"/>
      <w:r>
        <w:t xml:space="preserve"> </w:t>
      </w:r>
      <w:proofErr w:type="spellStart"/>
      <w:r>
        <w:rPr>
          <w:rFonts w:ascii="Calibri" w:hAnsi="Calibri" w:cs="Calibri"/>
        </w:rPr>
        <w:t>č</w:t>
      </w:r>
      <w:r>
        <w:t>as</w:t>
      </w:r>
      <w:proofErr w:type="spellEnd"/>
      <w:r>
        <w:t xml:space="preserve"> (DST), </w:t>
      </w:r>
      <w:proofErr w:type="spellStart"/>
      <w:r>
        <w:t>ktor</w:t>
      </w:r>
      <w:r>
        <w:rPr>
          <w:rFonts w:ascii="Calibri" w:hAnsi="Calibri" w:cs="Calibri"/>
        </w:rPr>
        <w:t>ý</w:t>
      </w:r>
      <w:proofErr w:type="spellEnd"/>
      <w:r>
        <w:t xml:space="preserve"> </w:t>
      </w:r>
      <w:proofErr w:type="spellStart"/>
      <w:r>
        <w:t>posunie</w:t>
      </w:r>
      <w:proofErr w:type="spellEnd"/>
      <w:r>
        <w:t xml:space="preserve"> </w:t>
      </w:r>
      <w:proofErr w:type="spellStart"/>
      <w:r>
        <w:rPr>
          <w:rFonts w:ascii="Calibri" w:hAnsi="Calibri" w:cs="Calibri"/>
        </w:rPr>
        <w:t>č</w:t>
      </w:r>
      <w:r>
        <w:t>as</w:t>
      </w:r>
      <w:proofErr w:type="spellEnd"/>
      <w:r>
        <w:t xml:space="preserve"> o 1 </w:t>
      </w:r>
      <w:proofErr w:type="spellStart"/>
      <w:r>
        <w:t>hodinu</w:t>
      </w:r>
      <w:proofErr w:type="spellEnd"/>
      <w:r>
        <w:t xml:space="preserve"> </w:t>
      </w:r>
      <w:proofErr w:type="spellStart"/>
      <w:r>
        <w:t>dopredu</w:t>
      </w:r>
      <w:proofErr w:type="spellEnd"/>
      <w:r>
        <w:t>.</w:t>
      </w:r>
    </w:p>
    <w:p w14:paraId="508FE32C" w14:textId="77777777" w:rsidR="00875C2A" w:rsidRDefault="00875C2A" w:rsidP="00875C2A">
      <w:r>
        <w:rPr>
          <w:rFonts w:ascii="Arial" w:hAnsi="Arial" w:cs="Arial"/>
        </w:rPr>
        <w:t>■</w:t>
      </w:r>
      <w:r>
        <w:t xml:space="preserve"> </w:t>
      </w:r>
      <w:proofErr w:type="spellStart"/>
      <w:r>
        <w:t>Stla</w:t>
      </w:r>
      <w:r>
        <w:rPr>
          <w:rFonts w:ascii="Calibri" w:hAnsi="Calibri" w:cs="Calibri"/>
        </w:rPr>
        <w:t>č</w:t>
      </w:r>
      <w:r>
        <w:t>en</w:t>
      </w:r>
      <w:r>
        <w:rPr>
          <w:rFonts w:ascii="Calibri" w:hAnsi="Calibri" w:cs="Calibri"/>
        </w:rPr>
        <w:t>í</w:t>
      </w:r>
      <w:r>
        <w:t>m</w:t>
      </w:r>
      <w:proofErr w:type="spellEnd"/>
      <w:r>
        <w:t xml:space="preserve"> </w:t>
      </w:r>
      <w:r>
        <w:rPr>
          <w:rFonts w:ascii="Cambria Math" w:hAnsi="Cambria Math" w:cs="Cambria Math"/>
        </w:rPr>
        <w:t>▽</w:t>
      </w:r>
      <w:r>
        <w:t xml:space="preserve"> </w:t>
      </w:r>
      <w:proofErr w:type="spellStart"/>
      <w:r>
        <w:t>nastav</w:t>
      </w:r>
      <w:r>
        <w:rPr>
          <w:rFonts w:ascii="Calibri" w:hAnsi="Calibri" w:cs="Calibri"/>
        </w:rPr>
        <w:t>í</w:t>
      </w:r>
      <w:r>
        <w:t>te</w:t>
      </w:r>
      <w:proofErr w:type="spellEnd"/>
      <w:r>
        <w:t xml:space="preserve"> </w:t>
      </w:r>
      <w:proofErr w:type="spellStart"/>
      <w:r>
        <w:t>jas</w:t>
      </w:r>
      <w:proofErr w:type="spellEnd"/>
      <w:r>
        <w:t xml:space="preserve"> </w:t>
      </w:r>
      <w:proofErr w:type="spellStart"/>
      <w:r>
        <w:t>displeja</w:t>
      </w:r>
      <w:proofErr w:type="spellEnd"/>
      <w:r>
        <w:t xml:space="preserve"> (3 </w:t>
      </w:r>
      <w:proofErr w:type="spellStart"/>
      <w:r>
        <w:rPr>
          <w:rFonts w:ascii="Calibri" w:hAnsi="Calibri" w:cs="Calibri"/>
        </w:rPr>
        <w:t>ú</w:t>
      </w:r>
      <w:r>
        <w:t>rovne</w:t>
      </w:r>
      <w:proofErr w:type="spellEnd"/>
      <w:r>
        <w:t>).</w:t>
      </w:r>
    </w:p>
    <w:p w14:paraId="3B0AEF58" w14:textId="77777777" w:rsidR="00875C2A" w:rsidRDefault="00875C2A" w:rsidP="00875C2A">
      <w:proofErr w:type="spellStart"/>
      <w:r>
        <w:lastRenderedPageBreak/>
        <w:t>Dodávateľ</w:t>
      </w:r>
      <w:proofErr w:type="spellEnd"/>
    </w:p>
    <w:p w14:paraId="2D8CCD13" w14:textId="77777777" w:rsidR="00875C2A" w:rsidRDefault="00875C2A" w:rsidP="00875C2A">
      <w:proofErr w:type="spellStart"/>
      <w:r>
        <w:t>Jasněna</w:t>
      </w:r>
      <w:proofErr w:type="spellEnd"/>
      <w:r>
        <w:t xml:space="preserve"> Vláhová </w:t>
      </w:r>
      <w:proofErr w:type="spellStart"/>
      <w:r>
        <w:t>s.r.o.</w:t>
      </w:r>
      <w:proofErr w:type="spellEnd"/>
      <w:r>
        <w:br/>
      </w:r>
      <w:proofErr w:type="spellStart"/>
      <w:r>
        <w:t>Přibyslav</w:t>
      </w:r>
      <w:proofErr w:type="spellEnd"/>
      <w:r>
        <w:t xml:space="preserve"> 77</w:t>
      </w:r>
      <w:r>
        <w:br/>
        <w:t xml:space="preserve">549 01 </w:t>
      </w:r>
      <w:proofErr w:type="spellStart"/>
      <w:r>
        <w:t>Nové</w:t>
      </w:r>
      <w:proofErr w:type="spellEnd"/>
      <w:r>
        <w:t xml:space="preserve"> </w:t>
      </w:r>
      <w:proofErr w:type="spellStart"/>
      <w:r>
        <w:t>Město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Metují</w:t>
      </w:r>
      <w:proofErr w:type="spellEnd"/>
      <w:r>
        <w:br/>
      </w:r>
      <w:proofErr w:type="spellStart"/>
      <w:r>
        <w:t>Česká</w:t>
      </w:r>
      <w:proofErr w:type="spellEnd"/>
      <w:r>
        <w:t xml:space="preserve"> </w:t>
      </w:r>
      <w:proofErr w:type="spellStart"/>
      <w:r>
        <w:t>republika</w:t>
      </w:r>
      <w:proofErr w:type="spellEnd"/>
    </w:p>
    <w:p w14:paraId="232F9DFA" w14:textId="77777777" w:rsidR="00875C2A" w:rsidRDefault="00875C2A" w:rsidP="00875C2A"/>
    <w:p w14:paraId="0DA41E08" w14:textId="77777777" w:rsidR="00875C2A" w:rsidRDefault="00875C2A" w:rsidP="00875C2A">
      <w:r>
        <w:t>SKRÁTENÉ EÚ VYHLÁSENIE O ZHODE</w:t>
      </w:r>
    </w:p>
    <w:p w14:paraId="6C20E15C" w14:textId="77777777" w:rsidR="00875C2A" w:rsidRPr="00875C2A" w:rsidRDefault="00875C2A" w:rsidP="00875C2A">
      <w:pPr>
        <w:rPr>
          <w:lang w:val="pl-PL"/>
        </w:rPr>
      </w:pPr>
      <w:proofErr w:type="spellStart"/>
      <w:r>
        <w:t>Spoločnosť</w:t>
      </w:r>
      <w:proofErr w:type="spellEnd"/>
      <w:r>
        <w:t xml:space="preserve"> </w:t>
      </w:r>
      <w:proofErr w:type="spellStart"/>
      <w:r>
        <w:t>Jasněna</w:t>
      </w:r>
      <w:proofErr w:type="spellEnd"/>
      <w:r>
        <w:t xml:space="preserve"> </w:t>
      </w:r>
      <w:proofErr w:type="spellStart"/>
      <w:r>
        <w:t>Vláhová</w:t>
      </w:r>
      <w:proofErr w:type="spellEnd"/>
      <w:r>
        <w:t xml:space="preserve"> </w:t>
      </w:r>
      <w:proofErr w:type="spellStart"/>
      <w:r>
        <w:t>s.r.o.</w:t>
      </w:r>
      <w:proofErr w:type="spellEnd"/>
      <w:r>
        <w:t xml:space="preserve"> </w:t>
      </w:r>
      <w:proofErr w:type="spellStart"/>
      <w:r>
        <w:t>týmto</w:t>
      </w:r>
      <w:proofErr w:type="spellEnd"/>
      <w:r>
        <w:t xml:space="preserve"> </w:t>
      </w:r>
      <w:proofErr w:type="spellStart"/>
      <w:r>
        <w:t>vyhlasuje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toto </w:t>
      </w:r>
      <w:proofErr w:type="spellStart"/>
      <w:r>
        <w:t>zariadenie</w:t>
      </w:r>
      <w:proofErr w:type="spellEnd"/>
      <w:r>
        <w:t xml:space="preserve"> je v </w:t>
      </w:r>
      <w:proofErr w:type="spellStart"/>
      <w:r>
        <w:t>súlade</w:t>
      </w:r>
      <w:proofErr w:type="spellEnd"/>
      <w:r>
        <w:t xml:space="preserve"> so </w:t>
      </w:r>
      <w:proofErr w:type="spellStart"/>
      <w:r>
        <w:t>smernicou</w:t>
      </w:r>
      <w:proofErr w:type="spellEnd"/>
      <w:r>
        <w:t xml:space="preserve"> 2014/53/EÚ. </w:t>
      </w:r>
      <w:r w:rsidRPr="00875C2A">
        <w:rPr>
          <w:lang w:val="pl-PL"/>
        </w:rPr>
        <w:t>Úplné znenie EÚ vyhlásenia o zhode je dostupné na webovej stránke: www.vlahova.cz</w:t>
      </w:r>
    </w:p>
    <w:p w14:paraId="2C5B0088" w14:textId="6DC6E792" w:rsidR="003A6226" w:rsidRDefault="003A6226" w:rsidP="00741A60">
      <w:pPr>
        <w:rPr>
          <w:szCs w:val="21"/>
          <w:lang w:val="de-DE"/>
        </w:rPr>
      </w:pPr>
      <w:r w:rsidRPr="00AD7AA1">
        <w:rPr>
          <w:noProof/>
          <w:lang w:val="pl-PL"/>
        </w:rPr>
        <w:drawing>
          <wp:anchor distT="0" distB="0" distL="114300" distR="114300" simplePos="0" relativeHeight="251666432" behindDoc="0" locked="0" layoutInCell="1" allowOverlap="1" wp14:anchorId="050F66CA" wp14:editId="06A0D6A3">
            <wp:simplePos x="0" y="0"/>
            <wp:positionH relativeFrom="margin">
              <wp:posOffset>4210050</wp:posOffset>
            </wp:positionH>
            <wp:positionV relativeFrom="paragraph">
              <wp:posOffset>69850</wp:posOffset>
            </wp:positionV>
            <wp:extent cx="294005" cy="419100"/>
            <wp:effectExtent l="0" t="0" r="0" b="0"/>
            <wp:wrapNone/>
            <wp:docPr id="141215426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65408" behindDoc="0" locked="0" layoutInCell="1" allowOverlap="1" wp14:anchorId="6FED5481" wp14:editId="1501F1AA">
            <wp:simplePos x="0" y="0"/>
            <wp:positionH relativeFrom="margin">
              <wp:posOffset>4674235</wp:posOffset>
            </wp:positionH>
            <wp:positionV relativeFrom="paragraph">
              <wp:posOffset>69850</wp:posOffset>
            </wp:positionV>
            <wp:extent cx="600075" cy="423705"/>
            <wp:effectExtent l="0" t="0" r="0" b="0"/>
            <wp:wrapNone/>
            <wp:docPr id="1730679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A5B9D5" w14:textId="77777777" w:rsidR="003A6226" w:rsidRDefault="003A6226" w:rsidP="00741A60">
      <w:pPr>
        <w:rPr>
          <w:szCs w:val="21"/>
          <w:lang w:val="de-DE"/>
        </w:rPr>
      </w:pPr>
    </w:p>
    <w:p w14:paraId="1D408EDB" w14:textId="1CEAA086" w:rsidR="003A6226" w:rsidRDefault="003A6226" w:rsidP="00741A60">
      <w:pPr>
        <w:rPr>
          <w:szCs w:val="21"/>
          <w:lang w:val="de-DE"/>
        </w:rPr>
      </w:pPr>
    </w:p>
    <w:p w14:paraId="0F958CEB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3237B793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38B1B9DB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03932AF4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15F08655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033D7E06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67E97864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16C360C8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0CA2FA0E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67F0B95C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4688F19C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24B922D9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1387E426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71C74572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57EA2BEC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25A74652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748E60E9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592016D2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262DCC7A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0EC681B0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2A2D9035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38B97AAF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442F610B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76860D28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7ADC0D37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37F43CAF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445003CC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5E2A52B7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50A0776A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493C2CA1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37B1CB6B" w14:textId="77777777" w:rsidR="004364EF" w:rsidRDefault="004364EF" w:rsidP="004364EF">
      <w:pPr>
        <w:rPr>
          <w:rFonts w:ascii="Arial" w:hAnsi="Arial" w:cs="Arial"/>
          <w:b/>
          <w:lang w:val="pl-PL"/>
        </w:rPr>
      </w:pPr>
    </w:p>
    <w:p w14:paraId="2BE51FF2" w14:textId="248905D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b/>
          <w:lang w:val="pl-PL"/>
        </w:rPr>
        <w:lastRenderedPageBreak/>
        <w:t>SB112 (PL)</w:t>
      </w:r>
    </w:p>
    <w:p w14:paraId="100742C9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b/>
          <w:lang w:val="pl-PL"/>
        </w:rPr>
        <w:t>Funkcje</w:t>
      </w:r>
    </w:p>
    <w:p w14:paraId="0199D185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1. Czas, temperatura, dzień tygodnia, dwa alarmy z funkcją drzemki (Snooze), data.</w:t>
      </w:r>
    </w:p>
    <w:p w14:paraId="05078D26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2. Oświetlenie nastrojowe: 3 poziomy jasności.</w:t>
      </w:r>
    </w:p>
    <w:p w14:paraId="0DBE9645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3. 3 poziomy jasności wyświetlacza.</w:t>
      </w:r>
    </w:p>
    <w:p w14:paraId="63977B29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4. Czas letni (DST).</w:t>
      </w:r>
    </w:p>
    <w:p w14:paraId="455CC744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5. Dwa tryby wyświetlania: DP-1 naprzemiennie czas/data/temperatura, DP-2 stałe wyświetlanie czasu.</w:t>
      </w:r>
    </w:p>
    <w:p w14:paraId="135552EC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6. Timer odliczania.</w:t>
      </w:r>
    </w:p>
    <w:p w14:paraId="4B5AEBB2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7. Zasilanie: DC 5 V/1 A lub 3× baterie AAA. Przy zasilaniu wyłącznie bateriami urządzenie przechodzi w tryb dźwiękowy.</w:t>
      </w:r>
    </w:p>
    <w:p w14:paraId="7A10DBD6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b/>
          <w:lang w:val="pl-PL"/>
        </w:rPr>
        <w:t>Ustawianie czasu</w:t>
      </w:r>
    </w:p>
    <w:p w14:paraId="73CE8837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W normalnym trybie naciśnij i przytrzymaj przycisk TIME. Za pomocą przycisków </w:t>
      </w:r>
      <w:r w:rsidRPr="004364EF">
        <w:rPr>
          <w:rFonts w:ascii="Cambria Math" w:hAnsi="Cambria Math" w:cs="Cambria Math"/>
          <w:lang w:val="pl-PL"/>
        </w:rPr>
        <w:t>△</w:t>
      </w:r>
      <w:r w:rsidRPr="004364EF">
        <w:rPr>
          <w:rFonts w:ascii="Arial" w:hAnsi="Arial" w:cs="Arial"/>
          <w:lang w:val="pl-PL"/>
        </w:rPr>
        <w:t xml:space="preserve"> i </w:t>
      </w:r>
      <w:r w:rsidRPr="004364EF">
        <w:rPr>
          <w:rFonts w:ascii="Cambria Math" w:hAnsi="Cambria Math" w:cs="Cambria Math"/>
          <w:lang w:val="pl-PL"/>
        </w:rPr>
        <w:t>▽</w:t>
      </w:r>
      <w:r w:rsidRPr="004364EF">
        <w:rPr>
          <w:rFonts w:ascii="Arial" w:hAnsi="Arial" w:cs="Arial"/>
          <w:lang w:val="pl-PL"/>
        </w:rPr>
        <w:t xml:space="preserve"> ustaw wartości, przyciskiem TIME przejdź do kolejnej pozycji.</w:t>
      </w:r>
    </w:p>
    <w:p w14:paraId="554CA056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Kolejność: ROK → MIESIĄC → DZIEŃ → 12/24H → GODZINA → MINUTA</w:t>
      </w:r>
    </w:p>
    <w:p w14:paraId="77AFF4E8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b/>
          <w:lang w:val="pl-PL"/>
        </w:rPr>
        <w:t>Ustawianie alarmu</w:t>
      </w:r>
    </w:p>
    <w:p w14:paraId="3453572D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Przytrzymaj SET, aby wejść do ustawień. Za pomocą </w:t>
      </w:r>
      <w:r w:rsidRPr="004364EF">
        <w:rPr>
          <w:rFonts w:ascii="Cambria Math" w:hAnsi="Cambria Math" w:cs="Cambria Math"/>
          <w:lang w:val="pl-PL"/>
        </w:rPr>
        <w:t>△</w:t>
      </w:r>
      <w:r w:rsidRPr="004364EF">
        <w:rPr>
          <w:rFonts w:ascii="Arial" w:hAnsi="Arial" w:cs="Arial"/>
          <w:lang w:val="pl-PL"/>
        </w:rPr>
        <w:t xml:space="preserve"> i </w:t>
      </w:r>
      <w:r w:rsidRPr="004364EF">
        <w:rPr>
          <w:rFonts w:ascii="Cambria Math" w:hAnsi="Cambria Math" w:cs="Cambria Math"/>
          <w:lang w:val="pl-PL"/>
        </w:rPr>
        <w:t>▽</w:t>
      </w:r>
      <w:r w:rsidRPr="004364EF">
        <w:rPr>
          <w:rFonts w:ascii="Arial" w:hAnsi="Arial" w:cs="Arial"/>
          <w:lang w:val="pl-PL"/>
        </w:rPr>
        <w:t xml:space="preserve"> wybierz „–EA” (alarm nie działa w weekendy) lub „on EA” (alarm działa również w weekendy).</w:t>
      </w:r>
    </w:p>
    <w:p w14:paraId="7C442C97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Naciśnij SET, aby ustawić AL1. Za pomocą </w:t>
      </w:r>
      <w:r w:rsidRPr="004364EF">
        <w:rPr>
          <w:rFonts w:ascii="Cambria Math" w:hAnsi="Cambria Math" w:cs="Cambria Math"/>
          <w:lang w:val="pl-PL"/>
        </w:rPr>
        <w:t>△</w:t>
      </w:r>
      <w:r w:rsidRPr="004364EF">
        <w:rPr>
          <w:rFonts w:ascii="Arial" w:hAnsi="Arial" w:cs="Arial"/>
          <w:lang w:val="pl-PL"/>
        </w:rPr>
        <w:t xml:space="preserve"> i </w:t>
      </w:r>
      <w:r w:rsidRPr="004364EF">
        <w:rPr>
          <w:rFonts w:ascii="Cambria Math" w:hAnsi="Cambria Math" w:cs="Cambria Math"/>
          <w:lang w:val="pl-PL"/>
        </w:rPr>
        <w:t>▽</w:t>
      </w:r>
      <w:r w:rsidRPr="004364EF">
        <w:rPr>
          <w:rFonts w:ascii="Arial" w:hAnsi="Arial" w:cs="Arial"/>
          <w:lang w:val="pl-PL"/>
        </w:rPr>
        <w:t xml:space="preserve"> włącz/wyłącz, następnie ustaw godzinę i minutę.</w:t>
      </w:r>
    </w:p>
    <w:p w14:paraId="5E6F957D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■ W ten sam sposób ustaw AL2.</w:t>
      </w:r>
    </w:p>
    <w:p w14:paraId="79C6C754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■ Kolejnym naciśnięciem SET ustaw Snooze. Przy opcji „on SN” ustaw czas powtórzenia 1–60 minut.</w:t>
      </w:r>
    </w:p>
    <w:p w14:paraId="59D9E96F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■ Kolejnym naciśnięciem SET wybierz jednostkę °C/°F.</w:t>
      </w:r>
    </w:p>
    <w:p w14:paraId="17DD3459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■ Kolejnym naciśnięciem SET zapisz i zakończ.</w:t>
      </w:r>
    </w:p>
    <w:p w14:paraId="1C2DF8D3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■ Krótkim naciśnięciem SET włączysz/wyłączysz wyświetlacz.</w:t>
      </w:r>
    </w:p>
    <w:p w14:paraId="2AAF7CDD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■ Gdy alarm zadzwoni, wyłączysz go dowolnym tylnym przyciskiem. Przycisk Snooze aktywuje ponowne budzenie. Bez ingerencji alarm wyłączy się po 1 minucie.</w:t>
      </w:r>
    </w:p>
    <w:p w14:paraId="2955E555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b/>
          <w:lang w:val="pl-PL"/>
        </w:rPr>
        <w:t>Timer odliczania</w:t>
      </w:r>
    </w:p>
    <w:p w14:paraId="5F4BA673" w14:textId="39CE4484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Przytrzymaj przycisk </w:t>
      </w:r>
      <w:r w:rsidRPr="004364EF">
        <w:rPr>
          <w:rFonts w:ascii="Arial" w:hAnsi="Arial" w:cs="Arial"/>
          <w:noProof/>
        </w:rPr>
        <w:drawing>
          <wp:inline distT="0" distB="0" distL="0" distR="0" wp14:anchorId="39274083" wp14:editId="31E2C326">
            <wp:extent cx="238125" cy="204107"/>
            <wp:effectExtent l="0" t="0" r="0" b="5715"/>
            <wp:docPr id="109214677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64EF">
        <w:rPr>
          <w:rFonts w:ascii="Arial" w:hAnsi="Arial" w:cs="Arial"/>
          <w:lang w:val="pl-PL"/>
        </w:rPr>
        <w:t>, aby wejść do trybu odliczania.</w:t>
      </w:r>
    </w:p>
    <w:p w14:paraId="743D68EF" w14:textId="270BB90E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Ponownie naciśnij </w:t>
      </w:r>
      <w:r w:rsidRPr="004364EF">
        <w:rPr>
          <w:rFonts w:ascii="Arial" w:hAnsi="Arial" w:cs="Arial"/>
          <w:noProof/>
        </w:rPr>
        <w:drawing>
          <wp:inline distT="0" distB="0" distL="0" distR="0" wp14:anchorId="07C72887" wp14:editId="7E6A7FBB">
            <wp:extent cx="238125" cy="204107"/>
            <wp:effectExtent l="0" t="0" r="0" b="5715"/>
            <wp:docPr id="19647025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64EF">
        <w:rPr>
          <w:rFonts w:ascii="Arial" w:hAnsi="Arial" w:cs="Arial"/>
          <w:lang w:val="pl-PL"/>
        </w:rPr>
        <w:t xml:space="preserve"> i ustaw godziny za pomocą </w:t>
      </w:r>
      <w:r w:rsidRPr="004364EF">
        <w:rPr>
          <w:rFonts w:ascii="Cambria Math" w:hAnsi="Cambria Math" w:cs="Cambria Math"/>
          <w:lang w:val="pl-PL"/>
        </w:rPr>
        <w:t>△</w:t>
      </w:r>
      <w:r w:rsidRPr="004364EF">
        <w:rPr>
          <w:rFonts w:ascii="Arial" w:hAnsi="Arial" w:cs="Arial"/>
          <w:lang w:val="pl-PL"/>
        </w:rPr>
        <w:t xml:space="preserve"> i </w:t>
      </w:r>
      <w:r w:rsidRPr="004364EF">
        <w:rPr>
          <w:rFonts w:ascii="Cambria Math" w:hAnsi="Cambria Math" w:cs="Cambria Math"/>
          <w:lang w:val="pl-PL"/>
        </w:rPr>
        <w:t>▽</w:t>
      </w:r>
      <w:r w:rsidRPr="004364EF">
        <w:rPr>
          <w:rFonts w:ascii="Arial" w:hAnsi="Arial" w:cs="Arial"/>
          <w:lang w:val="pl-PL"/>
        </w:rPr>
        <w:t>.</w:t>
      </w:r>
    </w:p>
    <w:p w14:paraId="72EF8CE3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Kolejnym naciśnięciem ustaw minuty za pomocą </w:t>
      </w:r>
      <w:r w:rsidRPr="004364EF">
        <w:rPr>
          <w:rFonts w:ascii="Cambria Math" w:hAnsi="Cambria Math" w:cs="Cambria Math"/>
          <w:lang w:val="pl-PL"/>
        </w:rPr>
        <w:t>△</w:t>
      </w:r>
      <w:r w:rsidRPr="004364EF">
        <w:rPr>
          <w:rFonts w:ascii="Arial" w:hAnsi="Arial" w:cs="Arial"/>
          <w:lang w:val="pl-PL"/>
        </w:rPr>
        <w:t xml:space="preserve"> i </w:t>
      </w:r>
      <w:r w:rsidRPr="004364EF">
        <w:rPr>
          <w:rFonts w:ascii="Cambria Math" w:hAnsi="Cambria Math" w:cs="Cambria Math"/>
          <w:lang w:val="pl-PL"/>
        </w:rPr>
        <w:t>▽</w:t>
      </w:r>
      <w:r w:rsidRPr="004364EF">
        <w:rPr>
          <w:rFonts w:ascii="Arial" w:hAnsi="Arial" w:cs="Arial"/>
          <w:lang w:val="pl-PL"/>
        </w:rPr>
        <w:t>.</w:t>
      </w:r>
    </w:p>
    <w:p w14:paraId="6AFCC83D" w14:textId="4A82E62B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Kolejnym naciśnięciem uruchom timer. Podczas odliczania przyciskiem </w:t>
      </w:r>
      <w:r w:rsidRPr="004364EF">
        <w:rPr>
          <w:rFonts w:ascii="Arial" w:hAnsi="Arial" w:cs="Arial"/>
          <w:noProof/>
        </w:rPr>
        <w:drawing>
          <wp:inline distT="0" distB="0" distL="0" distR="0" wp14:anchorId="1AC4CA67" wp14:editId="0A958F8A">
            <wp:extent cx="238125" cy="204107"/>
            <wp:effectExtent l="0" t="0" r="0" b="5715"/>
            <wp:docPr id="89127816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64EF">
        <w:rPr>
          <w:rFonts w:ascii="Arial" w:hAnsi="Arial" w:cs="Arial"/>
          <w:lang w:val="pl-PL"/>
        </w:rPr>
        <w:t xml:space="preserve"> można zatrzymać/ponownie uruchomić.</w:t>
      </w:r>
    </w:p>
    <w:p w14:paraId="7E9ABC06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■ Po zakończeniu będzie dzwonić przez 1 minutę, następnie automatycznie wróci do trybu czasu.</w:t>
      </w:r>
    </w:p>
    <w:p w14:paraId="112C39BA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b/>
          <w:lang w:val="pl-PL"/>
        </w:rPr>
        <w:t>Pozostałe funkcje</w:t>
      </w:r>
    </w:p>
    <w:p w14:paraId="68AF5EAC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Przyciskiem </w:t>
      </w:r>
      <w:r w:rsidRPr="004364EF">
        <w:rPr>
          <w:rFonts w:ascii="Cambria Math" w:hAnsi="Cambria Math" w:cs="Cambria Math"/>
          <w:lang w:val="pl-PL"/>
        </w:rPr>
        <w:t>△</w:t>
      </w:r>
      <w:r w:rsidRPr="004364EF">
        <w:rPr>
          <w:rFonts w:ascii="Arial" w:hAnsi="Arial" w:cs="Arial"/>
          <w:lang w:val="pl-PL"/>
        </w:rPr>
        <w:t xml:space="preserve"> wybierz DP1 lub DP2. DP1 przełącza czas/datę/temperaturę, DP2 wyświetla tylko czas.</w:t>
      </w:r>
    </w:p>
    <w:p w14:paraId="2ACFDEFA" w14:textId="4A702580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Przyciskiem podświetlenia </w:t>
      </w:r>
      <w:r w:rsidRPr="004364EF">
        <w:rPr>
          <w:rFonts w:ascii="Arial" w:hAnsi="Arial" w:cs="Arial"/>
          <w:noProof/>
        </w:rPr>
        <w:drawing>
          <wp:inline distT="0" distB="0" distL="0" distR="0" wp14:anchorId="149674FE" wp14:editId="6B12F9E1">
            <wp:extent cx="228600" cy="232475"/>
            <wp:effectExtent l="0" t="0" r="0" b="0"/>
            <wp:docPr id="12704644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603" cy="23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64EF">
        <w:rPr>
          <w:rFonts w:ascii="Arial" w:hAnsi="Arial" w:cs="Arial"/>
          <w:lang w:val="pl-PL"/>
        </w:rPr>
        <w:t xml:space="preserve"> </w:t>
      </w:r>
      <w:r w:rsidRPr="004364EF">
        <w:rPr>
          <w:rFonts w:ascii="Arial" w:hAnsi="Arial" w:cs="Arial"/>
          <w:lang w:val="pl-PL"/>
        </w:rPr>
        <w:t>ustaw jasność oświetlenia nastrojowego (3 poziomy).</w:t>
      </w:r>
    </w:p>
    <w:p w14:paraId="03A9E548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lastRenderedPageBreak/>
        <w:t xml:space="preserve">■ Długim naciśnięciem </w:t>
      </w:r>
      <w:r w:rsidRPr="004364EF">
        <w:rPr>
          <w:rFonts w:ascii="Cambria Math" w:hAnsi="Cambria Math" w:cs="Cambria Math"/>
          <w:lang w:val="pl-PL"/>
        </w:rPr>
        <w:t>△</w:t>
      </w:r>
      <w:r w:rsidRPr="004364EF">
        <w:rPr>
          <w:rFonts w:ascii="Arial" w:hAnsi="Arial" w:cs="Arial"/>
          <w:lang w:val="pl-PL"/>
        </w:rPr>
        <w:t xml:space="preserve"> włącz/wyłącz czas letni (DST), który przesuwa czas o 1 godzinę do przodu.</w:t>
      </w:r>
    </w:p>
    <w:p w14:paraId="27CDA112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■ Przyciskiem </w:t>
      </w:r>
      <w:r w:rsidRPr="004364EF">
        <w:rPr>
          <w:rFonts w:ascii="Cambria Math" w:hAnsi="Cambria Math" w:cs="Cambria Math"/>
          <w:lang w:val="pl-PL"/>
        </w:rPr>
        <w:t>▽</w:t>
      </w:r>
      <w:r w:rsidRPr="004364EF">
        <w:rPr>
          <w:rFonts w:ascii="Arial" w:hAnsi="Arial" w:cs="Arial"/>
          <w:lang w:val="pl-PL"/>
        </w:rPr>
        <w:t xml:space="preserve"> ustaw jasność wyświetlacza (3 poziomy).</w:t>
      </w:r>
    </w:p>
    <w:p w14:paraId="5BF5D210" w14:textId="77777777" w:rsidR="004364EF" w:rsidRPr="004364EF" w:rsidRDefault="004364EF" w:rsidP="004364EF">
      <w:pPr>
        <w:rPr>
          <w:rFonts w:ascii="Arial" w:hAnsi="Arial" w:cs="Arial"/>
          <w:b/>
          <w:lang w:val="pl-PL"/>
        </w:rPr>
      </w:pPr>
    </w:p>
    <w:p w14:paraId="16A905EF" w14:textId="3650FC8F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b/>
          <w:lang w:val="pl-PL"/>
        </w:rPr>
        <w:t>Dostawca</w:t>
      </w:r>
    </w:p>
    <w:p w14:paraId="6D5565DB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>Jasněna Vláhová s.r.o.</w:t>
      </w:r>
      <w:r w:rsidRPr="004364EF">
        <w:rPr>
          <w:rFonts w:ascii="Arial" w:hAnsi="Arial" w:cs="Arial"/>
          <w:lang w:val="pl-PL"/>
        </w:rPr>
        <w:br/>
        <w:t>Přibyslav 77</w:t>
      </w:r>
      <w:r w:rsidRPr="004364EF">
        <w:rPr>
          <w:rFonts w:ascii="Arial" w:hAnsi="Arial" w:cs="Arial"/>
          <w:lang w:val="pl-PL"/>
        </w:rPr>
        <w:br/>
        <w:t>549 01 Nové Město nad Metují</w:t>
      </w:r>
      <w:r w:rsidRPr="004364EF">
        <w:rPr>
          <w:rFonts w:ascii="Arial" w:hAnsi="Arial" w:cs="Arial"/>
          <w:lang w:val="pl-PL"/>
        </w:rPr>
        <w:br/>
        <w:t>Republika Czeska</w:t>
      </w:r>
    </w:p>
    <w:p w14:paraId="00318011" w14:textId="77777777" w:rsidR="004364EF" w:rsidRP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b/>
          <w:lang w:val="pl-PL"/>
        </w:rPr>
        <w:t>SKRÓCONA DEKLARACJA ZGODNOŚCI UE</w:t>
      </w:r>
    </w:p>
    <w:p w14:paraId="060AC93F" w14:textId="66DAEB6F" w:rsidR="004364EF" w:rsidRDefault="004364EF" w:rsidP="004364EF">
      <w:pPr>
        <w:rPr>
          <w:rFonts w:ascii="Arial" w:hAnsi="Arial" w:cs="Arial"/>
          <w:lang w:val="pl-PL"/>
        </w:rPr>
      </w:pPr>
      <w:r w:rsidRPr="004364EF">
        <w:rPr>
          <w:rFonts w:ascii="Arial" w:hAnsi="Arial" w:cs="Arial"/>
          <w:lang w:val="pl-PL"/>
        </w:rPr>
        <w:t xml:space="preserve">Niniejszym Jasněna Vláhová s.r.o. oświadcza, że urządzenie jest zgodne z dyrektywą 2014/53/UE. Pełny tekst deklaracji zgodności UE jest dostępny na stronie: </w:t>
      </w:r>
      <w:r w:rsidR="00881AD2">
        <w:rPr>
          <w:rFonts w:ascii="Arial" w:hAnsi="Arial" w:cs="Arial"/>
          <w:lang w:val="pl-PL"/>
        </w:rPr>
        <w:fldChar w:fldCharType="begin"/>
      </w:r>
      <w:r w:rsidR="00881AD2">
        <w:rPr>
          <w:rFonts w:ascii="Arial" w:hAnsi="Arial" w:cs="Arial"/>
          <w:lang w:val="pl-PL"/>
        </w:rPr>
        <w:instrText>HYPERLINK "http://</w:instrText>
      </w:r>
      <w:r w:rsidR="00881AD2" w:rsidRPr="004364EF">
        <w:rPr>
          <w:rFonts w:ascii="Arial" w:hAnsi="Arial" w:cs="Arial"/>
          <w:lang w:val="pl-PL"/>
        </w:rPr>
        <w:instrText>www.vlahova.cz</w:instrText>
      </w:r>
      <w:r w:rsidR="00881AD2">
        <w:rPr>
          <w:rFonts w:ascii="Arial" w:hAnsi="Arial" w:cs="Arial"/>
          <w:lang w:val="pl-PL"/>
        </w:rPr>
        <w:instrText>"</w:instrText>
      </w:r>
      <w:r w:rsidR="00881AD2">
        <w:rPr>
          <w:rFonts w:ascii="Arial" w:hAnsi="Arial" w:cs="Arial"/>
          <w:lang w:val="pl-PL"/>
        </w:rPr>
        <w:fldChar w:fldCharType="separate"/>
      </w:r>
      <w:r w:rsidR="00881AD2" w:rsidRPr="009A3C7F">
        <w:rPr>
          <w:rStyle w:val="Hyperlink"/>
          <w:rFonts w:ascii="Arial" w:hAnsi="Arial" w:cs="Arial"/>
          <w:lang w:val="pl-PL"/>
        </w:rPr>
        <w:t>www.vlahova.cz</w:t>
      </w:r>
      <w:r w:rsidR="00881AD2">
        <w:rPr>
          <w:rFonts w:ascii="Arial" w:hAnsi="Arial" w:cs="Arial"/>
          <w:lang w:val="pl-PL"/>
        </w:rPr>
        <w:fldChar w:fldCharType="end"/>
      </w:r>
    </w:p>
    <w:p w14:paraId="40024E72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1073FE70" w14:textId="5E73D33A" w:rsidR="00881AD2" w:rsidRDefault="00881AD2" w:rsidP="004364EF">
      <w:pPr>
        <w:rPr>
          <w:rFonts w:ascii="Arial" w:hAnsi="Arial" w:cs="Arial"/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71552" behindDoc="0" locked="0" layoutInCell="1" allowOverlap="1" wp14:anchorId="72D557B4" wp14:editId="76E76DD1">
            <wp:simplePos x="0" y="0"/>
            <wp:positionH relativeFrom="margin">
              <wp:posOffset>4674235</wp:posOffset>
            </wp:positionH>
            <wp:positionV relativeFrom="paragraph">
              <wp:posOffset>37465</wp:posOffset>
            </wp:positionV>
            <wp:extent cx="600075" cy="423545"/>
            <wp:effectExtent l="0" t="0" r="0" b="0"/>
            <wp:wrapNone/>
            <wp:docPr id="1014792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AA1">
        <w:rPr>
          <w:noProof/>
          <w:lang w:val="pl-PL"/>
        </w:rPr>
        <w:drawing>
          <wp:anchor distT="0" distB="0" distL="114300" distR="114300" simplePos="0" relativeHeight="251672576" behindDoc="0" locked="0" layoutInCell="1" allowOverlap="1" wp14:anchorId="783F20DC" wp14:editId="0AA1A945">
            <wp:simplePos x="0" y="0"/>
            <wp:positionH relativeFrom="margin">
              <wp:posOffset>4210050</wp:posOffset>
            </wp:positionH>
            <wp:positionV relativeFrom="paragraph">
              <wp:posOffset>37465</wp:posOffset>
            </wp:positionV>
            <wp:extent cx="294005" cy="419100"/>
            <wp:effectExtent l="0" t="0" r="0" b="0"/>
            <wp:wrapNone/>
            <wp:docPr id="15044953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1990C7" w14:textId="30A3D54C" w:rsidR="00881AD2" w:rsidRDefault="00881AD2" w:rsidP="004364EF">
      <w:pPr>
        <w:rPr>
          <w:rFonts w:ascii="Arial" w:hAnsi="Arial" w:cs="Arial"/>
          <w:lang w:val="pl-PL"/>
        </w:rPr>
      </w:pPr>
    </w:p>
    <w:p w14:paraId="5C34423C" w14:textId="2B9344FF" w:rsidR="00881AD2" w:rsidRDefault="00881AD2" w:rsidP="004364EF">
      <w:pPr>
        <w:rPr>
          <w:rFonts w:ascii="Arial" w:hAnsi="Arial" w:cs="Arial"/>
          <w:lang w:val="pl-PL"/>
        </w:rPr>
      </w:pPr>
    </w:p>
    <w:p w14:paraId="6AEDA749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7FFF552A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3880B395" w14:textId="6991E59C" w:rsidR="00881AD2" w:rsidRDefault="00881AD2" w:rsidP="004364EF">
      <w:pPr>
        <w:rPr>
          <w:rFonts w:ascii="Arial" w:hAnsi="Arial" w:cs="Arial"/>
          <w:lang w:val="pl-PL"/>
        </w:rPr>
      </w:pPr>
    </w:p>
    <w:p w14:paraId="1A34B543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5E797BD1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2A8EE577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42811D1D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2C04D2BC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5CD29ED5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659FE6B7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6785FC48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30A6A85B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7529D378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5738A14A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6D465BEA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3F4FB705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0A5EFB26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36558C6E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14405F6D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10D64FA1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5366E1C7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1E544B25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2AF93F59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183A18AD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08F08EE4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01A5D08B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571072C8" w14:textId="77777777" w:rsidR="00881AD2" w:rsidRDefault="00881AD2" w:rsidP="004364EF">
      <w:pPr>
        <w:rPr>
          <w:rFonts w:ascii="Arial" w:hAnsi="Arial" w:cs="Arial"/>
          <w:lang w:val="pl-PL"/>
        </w:rPr>
      </w:pPr>
    </w:p>
    <w:p w14:paraId="66EA17E5" w14:textId="77777777" w:rsidR="00881AD2" w:rsidRPr="004364EF" w:rsidRDefault="00881AD2" w:rsidP="004364EF">
      <w:pPr>
        <w:rPr>
          <w:rFonts w:ascii="Arial" w:hAnsi="Arial" w:cs="Arial"/>
          <w:lang w:val="pl-PL"/>
        </w:rPr>
      </w:pPr>
    </w:p>
    <w:p w14:paraId="29212560" w14:textId="77777777" w:rsidR="00881AD2" w:rsidRDefault="00881AD2" w:rsidP="00881AD2">
      <w:r>
        <w:rPr>
          <w:b/>
        </w:rPr>
        <w:lastRenderedPageBreak/>
        <w:t>SB112 (FR)</w:t>
      </w:r>
    </w:p>
    <w:p w14:paraId="77A3A70B" w14:textId="77777777" w:rsidR="00881AD2" w:rsidRDefault="00881AD2" w:rsidP="00881AD2">
      <w:proofErr w:type="spellStart"/>
      <w:r>
        <w:rPr>
          <w:b/>
        </w:rPr>
        <w:t>Fonctions</w:t>
      </w:r>
      <w:proofErr w:type="spellEnd"/>
    </w:p>
    <w:p w14:paraId="5C4C42A9" w14:textId="77777777" w:rsidR="00881AD2" w:rsidRDefault="00881AD2" w:rsidP="00881AD2">
      <w:r>
        <w:t xml:space="preserve">1. Heure, </w:t>
      </w:r>
      <w:proofErr w:type="spellStart"/>
      <w:r>
        <w:t>température</w:t>
      </w:r>
      <w:proofErr w:type="spellEnd"/>
      <w:r>
        <w:t xml:space="preserve">, jour de la </w:t>
      </w:r>
      <w:proofErr w:type="spellStart"/>
      <w:r>
        <w:t>semaine</w:t>
      </w:r>
      <w:proofErr w:type="spellEnd"/>
      <w:r>
        <w:t xml:space="preserve">, deux </w:t>
      </w:r>
      <w:proofErr w:type="spellStart"/>
      <w:r>
        <w:t>alarmes</w:t>
      </w:r>
      <w:proofErr w:type="spellEnd"/>
      <w:r>
        <w:t xml:space="preserve"> avec </w:t>
      </w:r>
      <w:proofErr w:type="spellStart"/>
      <w:r>
        <w:t>fonction</w:t>
      </w:r>
      <w:proofErr w:type="spellEnd"/>
      <w:r>
        <w:t xml:space="preserve"> Snooze, date.</w:t>
      </w:r>
    </w:p>
    <w:p w14:paraId="74A63C5C" w14:textId="77777777" w:rsidR="00881AD2" w:rsidRDefault="00881AD2" w:rsidP="00881AD2">
      <w:r>
        <w:t xml:space="preserve">2. </w:t>
      </w:r>
      <w:proofErr w:type="spellStart"/>
      <w:r>
        <w:t>Éclairage</w:t>
      </w:r>
      <w:proofErr w:type="spellEnd"/>
      <w:r>
        <w:t xml:space="preserve"> </w:t>
      </w:r>
      <w:proofErr w:type="spellStart"/>
      <w:proofErr w:type="gramStart"/>
      <w:r>
        <w:t>d’ambiance</w:t>
      </w:r>
      <w:proofErr w:type="spellEnd"/>
      <w:r>
        <w:t xml:space="preserve"> :</w:t>
      </w:r>
      <w:proofErr w:type="gramEnd"/>
      <w:r>
        <w:t xml:space="preserve"> 3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luminosité</w:t>
      </w:r>
      <w:proofErr w:type="spellEnd"/>
      <w:r>
        <w:t>.</w:t>
      </w:r>
    </w:p>
    <w:p w14:paraId="28669600" w14:textId="77777777" w:rsidR="00881AD2" w:rsidRDefault="00881AD2" w:rsidP="00881AD2">
      <w:r>
        <w:t xml:space="preserve">3. 3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luminosité</w:t>
      </w:r>
      <w:proofErr w:type="spellEnd"/>
      <w:r>
        <w:t xml:space="preserve"> de </w:t>
      </w:r>
      <w:proofErr w:type="spellStart"/>
      <w:r>
        <w:t>l’affichage</w:t>
      </w:r>
      <w:proofErr w:type="spellEnd"/>
      <w:r>
        <w:t>.</w:t>
      </w:r>
    </w:p>
    <w:p w14:paraId="02954C27" w14:textId="77777777" w:rsidR="00881AD2" w:rsidRDefault="00881AD2" w:rsidP="00881AD2">
      <w:r>
        <w:t xml:space="preserve">4. Heure </w:t>
      </w:r>
      <w:proofErr w:type="spellStart"/>
      <w:r>
        <w:t>d’été</w:t>
      </w:r>
      <w:proofErr w:type="spellEnd"/>
      <w:r>
        <w:t xml:space="preserve"> (DST).</w:t>
      </w:r>
    </w:p>
    <w:p w14:paraId="349738F4" w14:textId="77777777" w:rsidR="00881AD2" w:rsidRDefault="00881AD2" w:rsidP="00881AD2">
      <w:r>
        <w:t xml:space="preserve">5. Deux modes </w:t>
      </w:r>
      <w:proofErr w:type="spellStart"/>
      <w:proofErr w:type="gramStart"/>
      <w:r>
        <w:t>d’affichage</w:t>
      </w:r>
      <w:proofErr w:type="spellEnd"/>
      <w:r>
        <w:t xml:space="preserve"> :</w:t>
      </w:r>
      <w:proofErr w:type="gramEnd"/>
      <w:r>
        <w:t xml:space="preserve"> DP-1 affiche </w:t>
      </w:r>
      <w:proofErr w:type="spellStart"/>
      <w:r>
        <w:t>alternativement</w:t>
      </w:r>
      <w:proofErr w:type="spellEnd"/>
      <w:r>
        <w:t xml:space="preserve"> </w:t>
      </w:r>
      <w:proofErr w:type="spellStart"/>
      <w:r>
        <w:t>heure</w:t>
      </w:r>
      <w:proofErr w:type="spellEnd"/>
      <w:r>
        <w:t>/date/</w:t>
      </w:r>
      <w:proofErr w:type="spellStart"/>
      <w:r>
        <w:t>température</w:t>
      </w:r>
      <w:proofErr w:type="spellEnd"/>
      <w:r>
        <w:t xml:space="preserve">, DP-2 affiche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l’heure</w:t>
      </w:r>
      <w:proofErr w:type="spellEnd"/>
      <w:r>
        <w:t>.</w:t>
      </w:r>
    </w:p>
    <w:p w14:paraId="2870B8BE" w14:textId="77777777" w:rsidR="00881AD2" w:rsidRDefault="00881AD2" w:rsidP="00881AD2">
      <w:r>
        <w:t xml:space="preserve">6. </w:t>
      </w:r>
      <w:proofErr w:type="spellStart"/>
      <w:r>
        <w:t>Minuteur</w:t>
      </w:r>
      <w:proofErr w:type="spellEnd"/>
      <w:r>
        <w:t xml:space="preserve"> à </w:t>
      </w:r>
      <w:proofErr w:type="spellStart"/>
      <w:r>
        <w:t>rebours</w:t>
      </w:r>
      <w:proofErr w:type="spellEnd"/>
      <w:r>
        <w:t>.</w:t>
      </w:r>
    </w:p>
    <w:p w14:paraId="076C222D" w14:textId="77777777" w:rsidR="00881AD2" w:rsidRDefault="00881AD2" w:rsidP="00881AD2">
      <w:r>
        <w:t xml:space="preserve">7. </w:t>
      </w:r>
      <w:proofErr w:type="gramStart"/>
      <w:r>
        <w:t>Alimentation :</w:t>
      </w:r>
      <w:proofErr w:type="gramEnd"/>
      <w:r>
        <w:t xml:space="preserve"> DC 5 V/1 A </w:t>
      </w:r>
      <w:proofErr w:type="spellStart"/>
      <w:r>
        <w:t>ou</w:t>
      </w:r>
      <w:proofErr w:type="spellEnd"/>
      <w:r>
        <w:t xml:space="preserve"> 3 piles AAA. En </w:t>
      </w:r>
      <w:proofErr w:type="spellStart"/>
      <w:r>
        <w:t>fonctionnement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sur piles, </w:t>
      </w:r>
      <w:proofErr w:type="spellStart"/>
      <w:r>
        <w:t>l’appareil</w:t>
      </w:r>
      <w:proofErr w:type="spellEnd"/>
      <w:r>
        <w:t xml:space="preserve"> passe </w:t>
      </w:r>
      <w:proofErr w:type="spellStart"/>
      <w:r>
        <w:t>en</w:t>
      </w:r>
      <w:proofErr w:type="spellEnd"/>
      <w:r>
        <w:t xml:space="preserve"> mode </w:t>
      </w:r>
      <w:proofErr w:type="spellStart"/>
      <w:r>
        <w:t>sonore</w:t>
      </w:r>
      <w:proofErr w:type="spellEnd"/>
      <w:r>
        <w:t>.</w:t>
      </w:r>
    </w:p>
    <w:p w14:paraId="5A67C0F5" w14:textId="77777777" w:rsidR="00881AD2" w:rsidRDefault="00881AD2" w:rsidP="00881AD2">
      <w:proofErr w:type="spellStart"/>
      <w:r>
        <w:rPr>
          <w:b/>
        </w:rPr>
        <w:t>Réglage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l’heure</w:t>
      </w:r>
      <w:proofErr w:type="spellEnd"/>
    </w:p>
    <w:p w14:paraId="59626213" w14:textId="77777777" w:rsidR="00881AD2" w:rsidRDefault="00881AD2" w:rsidP="00881AD2">
      <w:r>
        <w:t xml:space="preserve">En mode normal, </w:t>
      </w:r>
      <w:proofErr w:type="spellStart"/>
      <w:r>
        <w:t>maintenez</w:t>
      </w:r>
      <w:proofErr w:type="spellEnd"/>
      <w:r>
        <w:t xml:space="preserve"> le bouton TIME </w:t>
      </w:r>
      <w:proofErr w:type="spellStart"/>
      <w:r>
        <w:t>enfoncé</w:t>
      </w:r>
      <w:proofErr w:type="spellEnd"/>
      <w:r>
        <w:t xml:space="preserve">. </w:t>
      </w:r>
      <w:proofErr w:type="spellStart"/>
      <w:r>
        <w:t>Utilisez</w:t>
      </w:r>
      <w:proofErr w:type="spellEnd"/>
      <w:r>
        <w:t xml:space="preserve"> △ et ▽ pour </w:t>
      </w:r>
      <w:proofErr w:type="spellStart"/>
      <w:r>
        <w:t>régler</w:t>
      </w:r>
      <w:proofErr w:type="spellEnd"/>
      <w:r>
        <w:t xml:space="preserve"> les </w:t>
      </w:r>
      <w:proofErr w:type="spellStart"/>
      <w:r>
        <w:t>valeurs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appuyez</w:t>
      </w:r>
      <w:proofErr w:type="spellEnd"/>
      <w:r>
        <w:t xml:space="preserve"> sur TIME pour passer au </w:t>
      </w:r>
      <w:proofErr w:type="spellStart"/>
      <w:r>
        <w:t>réglage</w:t>
      </w:r>
      <w:proofErr w:type="spellEnd"/>
      <w:r>
        <w:t xml:space="preserve"> </w:t>
      </w:r>
      <w:proofErr w:type="spellStart"/>
      <w:r>
        <w:t>suivant</w:t>
      </w:r>
      <w:proofErr w:type="spellEnd"/>
      <w:r>
        <w:t>.</w:t>
      </w:r>
    </w:p>
    <w:p w14:paraId="2E596266" w14:textId="77777777" w:rsidR="00881AD2" w:rsidRDefault="00881AD2" w:rsidP="00881AD2">
      <w:proofErr w:type="gramStart"/>
      <w:r>
        <w:t>Ordre :</w:t>
      </w:r>
      <w:proofErr w:type="gramEnd"/>
      <w:r>
        <w:t xml:space="preserve"> ANNÉE → MOIS → JOUR → 12/24H → HEURE → MINUTE</w:t>
      </w:r>
    </w:p>
    <w:p w14:paraId="3620A152" w14:textId="77777777" w:rsidR="00881AD2" w:rsidRDefault="00881AD2" w:rsidP="00881AD2">
      <w:proofErr w:type="spellStart"/>
      <w:r>
        <w:rPr>
          <w:b/>
        </w:rPr>
        <w:t>Réglage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l’alarme</w:t>
      </w:r>
      <w:proofErr w:type="spellEnd"/>
    </w:p>
    <w:p w14:paraId="1CD99E75" w14:textId="77777777" w:rsidR="00881AD2" w:rsidRDefault="00881AD2" w:rsidP="00881AD2">
      <w:r>
        <w:t xml:space="preserve">■ </w:t>
      </w:r>
      <w:proofErr w:type="spellStart"/>
      <w:r>
        <w:t>Maintenez</w:t>
      </w:r>
      <w:proofErr w:type="spellEnd"/>
      <w:r>
        <w:t xml:space="preserve"> SET pour </w:t>
      </w:r>
      <w:proofErr w:type="spellStart"/>
      <w:r>
        <w:t>accéder</w:t>
      </w:r>
      <w:proofErr w:type="spellEnd"/>
      <w:r>
        <w:t xml:space="preserve"> aux </w:t>
      </w:r>
      <w:proofErr w:type="spellStart"/>
      <w:r>
        <w:t>réglages</w:t>
      </w:r>
      <w:proofErr w:type="spellEnd"/>
      <w:r>
        <w:t xml:space="preserve">. </w:t>
      </w:r>
      <w:proofErr w:type="spellStart"/>
      <w:r>
        <w:t>Utilisez</w:t>
      </w:r>
      <w:proofErr w:type="spellEnd"/>
      <w:r>
        <w:t xml:space="preserve"> △ et ▽ pour </w:t>
      </w:r>
      <w:proofErr w:type="spellStart"/>
      <w:r>
        <w:t>choisir</w:t>
      </w:r>
      <w:proofErr w:type="spellEnd"/>
      <w:r>
        <w:t xml:space="preserve"> « –EA » (</w:t>
      </w:r>
      <w:proofErr w:type="spellStart"/>
      <w:r>
        <w:t>alarme</w:t>
      </w:r>
      <w:proofErr w:type="spellEnd"/>
      <w:r>
        <w:t xml:space="preserve"> inactive le </w:t>
      </w:r>
      <w:proofErr w:type="gramStart"/>
      <w:r>
        <w:t>week-end</w:t>
      </w:r>
      <w:proofErr w:type="gramEnd"/>
      <w:r>
        <w:t xml:space="preserve">) </w:t>
      </w:r>
      <w:proofErr w:type="spellStart"/>
      <w:r>
        <w:t>ou</w:t>
      </w:r>
      <w:proofErr w:type="spellEnd"/>
      <w:r>
        <w:t xml:space="preserve"> « on EA » (</w:t>
      </w:r>
      <w:proofErr w:type="spellStart"/>
      <w:r>
        <w:t>alarme</w:t>
      </w:r>
      <w:proofErr w:type="spellEnd"/>
      <w:r>
        <w:t xml:space="preserve"> active </w:t>
      </w:r>
      <w:proofErr w:type="spellStart"/>
      <w:r>
        <w:t>aussi</w:t>
      </w:r>
      <w:proofErr w:type="spellEnd"/>
      <w:r>
        <w:t xml:space="preserve"> le </w:t>
      </w:r>
      <w:proofErr w:type="gramStart"/>
      <w:r>
        <w:t>week-end</w:t>
      </w:r>
      <w:proofErr w:type="gramEnd"/>
      <w:r>
        <w:t>).</w:t>
      </w:r>
    </w:p>
    <w:p w14:paraId="63A0B5E9" w14:textId="77777777" w:rsidR="00881AD2" w:rsidRDefault="00881AD2" w:rsidP="00881AD2">
      <w:r>
        <w:t xml:space="preserve">■ </w:t>
      </w:r>
      <w:proofErr w:type="spellStart"/>
      <w:r>
        <w:t>Appuyez</w:t>
      </w:r>
      <w:proofErr w:type="spellEnd"/>
      <w:r>
        <w:t xml:space="preserve"> sur SET pour </w:t>
      </w:r>
      <w:proofErr w:type="spellStart"/>
      <w:r>
        <w:t>régler</w:t>
      </w:r>
      <w:proofErr w:type="spellEnd"/>
      <w:r>
        <w:t xml:space="preserve"> AL1. </w:t>
      </w:r>
      <w:proofErr w:type="spellStart"/>
      <w:r>
        <w:t>Utilisez</w:t>
      </w:r>
      <w:proofErr w:type="spellEnd"/>
      <w:r>
        <w:t xml:space="preserve"> △ et ▽ pour </w:t>
      </w:r>
      <w:proofErr w:type="spellStart"/>
      <w:r>
        <w:t>activer</w:t>
      </w:r>
      <w:proofErr w:type="spellEnd"/>
      <w:r>
        <w:t>/</w:t>
      </w:r>
      <w:proofErr w:type="spellStart"/>
      <w:r>
        <w:t>désactiver</w:t>
      </w:r>
      <w:proofErr w:type="spellEnd"/>
      <w:r>
        <w:t xml:space="preserve">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réglez</w:t>
      </w:r>
      <w:proofErr w:type="spellEnd"/>
      <w:r>
        <w:t xml:space="preserve"> </w:t>
      </w:r>
      <w:proofErr w:type="spellStart"/>
      <w:r>
        <w:t>l’heure</w:t>
      </w:r>
      <w:proofErr w:type="spellEnd"/>
      <w:r>
        <w:t xml:space="preserve"> et les minutes.</w:t>
      </w:r>
    </w:p>
    <w:p w14:paraId="276F8975" w14:textId="77777777" w:rsidR="00881AD2" w:rsidRPr="00881AD2" w:rsidRDefault="00881AD2" w:rsidP="00881AD2">
      <w:pPr>
        <w:rPr>
          <w:lang w:val="de-DE"/>
        </w:rPr>
      </w:pPr>
      <w:r w:rsidRPr="00881AD2">
        <w:rPr>
          <w:lang w:val="de-DE"/>
        </w:rPr>
        <w:t xml:space="preserve">■ </w:t>
      </w:r>
      <w:proofErr w:type="spellStart"/>
      <w:r w:rsidRPr="00881AD2">
        <w:rPr>
          <w:lang w:val="de-DE"/>
        </w:rPr>
        <w:t>Réglez</w:t>
      </w:r>
      <w:proofErr w:type="spellEnd"/>
      <w:r w:rsidRPr="00881AD2">
        <w:rPr>
          <w:lang w:val="de-DE"/>
        </w:rPr>
        <w:t xml:space="preserve"> AL2 de la </w:t>
      </w:r>
      <w:proofErr w:type="spellStart"/>
      <w:r w:rsidRPr="00881AD2">
        <w:rPr>
          <w:lang w:val="de-DE"/>
        </w:rPr>
        <w:t>même</w:t>
      </w:r>
      <w:proofErr w:type="spellEnd"/>
      <w:r w:rsidRPr="00881AD2">
        <w:rPr>
          <w:lang w:val="de-DE"/>
        </w:rPr>
        <w:t xml:space="preserve"> </w:t>
      </w:r>
      <w:proofErr w:type="spellStart"/>
      <w:r w:rsidRPr="00881AD2">
        <w:rPr>
          <w:lang w:val="de-DE"/>
        </w:rPr>
        <w:t>manière</w:t>
      </w:r>
      <w:proofErr w:type="spellEnd"/>
      <w:r w:rsidRPr="00881AD2">
        <w:rPr>
          <w:lang w:val="de-DE"/>
        </w:rPr>
        <w:t>.</w:t>
      </w:r>
    </w:p>
    <w:p w14:paraId="7CF910DC" w14:textId="77777777" w:rsidR="00881AD2" w:rsidRDefault="00881AD2" w:rsidP="00881AD2">
      <w:r>
        <w:t xml:space="preserve">■ </w:t>
      </w:r>
      <w:proofErr w:type="spellStart"/>
      <w:r>
        <w:t>Appuyez</w:t>
      </w:r>
      <w:proofErr w:type="spellEnd"/>
      <w:r>
        <w:t xml:space="preserve"> de nouveau sur SET pour </w:t>
      </w:r>
      <w:proofErr w:type="spellStart"/>
      <w:r>
        <w:t>régler</w:t>
      </w:r>
      <w:proofErr w:type="spellEnd"/>
      <w:r>
        <w:t xml:space="preserve"> Snooze. Avec « on SN », </w:t>
      </w:r>
      <w:proofErr w:type="spellStart"/>
      <w:r>
        <w:t>définissez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répétition</w:t>
      </w:r>
      <w:proofErr w:type="spellEnd"/>
      <w:r>
        <w:t xml:space="preserve"> de 1 à 60 minutes.</w:t>
      </w:r>
    </w:p>
    <w:p w14:paraId="7A08D36F" w14:textId="77777777" w:rsidR="00881AD2" w:rsidRDefault="00881AD2" w:rsidP="00881AD2">
      <w:r>
        <w:t xml:space="preserve">■ </w:t>
      </w:r>
      <w:proofErr w:type="spellStart"/>
      <w:r>
        <w:t>Appuyez</w:t>
      </w:r>
      <w:proofErr w:type="spellEnd"/>
      <w:r>
        <w:t xml:space="preserve"> ensuite sur SET pour </w:t>
      </w:r>
      <w:proofErr w:type="spellStart"/>
      <w:r>
        <w:t>choisir</w:t>
      </w:r>
      <w:proofErr w:type="spellEnd"/>
      <w:r>
        <w:t xml:space="preserve"> °C/°F.</w:t>
      </w:r>
    </w:p>
    <w:p w14:paraId="3FA451EB" w14:textId="77777777" w:rsidR="00881AD2" w:rsidRDefault="00881AD2" w:rsidP="00881AD2">
      <w:r>
        <w:t xml:space="preserve">■ </w:t>
      </w:r>
      <w:proofErr w:type="spellStart"/>
      <w:r>
        <w:t>Appuyez</w:t>
      </w:r>
      <w:proofErr w:type="spellEnd"/>
      <w:r>
        <w:t xml:space="preserve"> encore sur SET pour </w:t>
      </w:r>
      <w:proofErr w:type="spellStart"/>
      <w:r>
        <w:t>enregistrer</w:t>
      </w:r>
      <w:proofErr w:type="spellEnd"/>
      <w:r>
        <w:t xml:space="preserve"> et quitter.</w:t>
      </w:r>
    </w:p>
    <w:p w14:paraId="1DE7834F" w14:textId="77777777" w:rsidR="00881AD2" w:rsidRDefault="00881AD2" w:rsidP="00881AD2">
      <w:r>
        <w:t xml:space="preserve">■ Un </w:t>
      </w:r>
      <w:proofErr w:type="spellStart"/>
      <w:r>
        <w:t>appui</w:t>
      </w:r>
      <w:proofErr w:type="spellEnd"/>
      <w:r>
        <w:t xml:space="preserve"> court sur SET active/</w:t>
      </w:r>
      <w:proofErr w:type="spellStart"/>
      <w:r>
        <w:t>désactive</w:t>
      </w:r>
      <w:proofErr w:type="spellEnd"/>
      <w:r>
        <w:t xml:space="preserve"> </w:t>
      </w:r>
      <w:proofErr w:type="spellStart"/>
      <w:r>
        <w:t>l’écran</w:t>
      </w:r>
      <w:proofErr w:type="spellEnd"/>
      <w:r>
        <w:t>.</w:t>
      </w:r>
    </w:p>
    <w:p w14:paraId="55A5267E" w14:textId="77777777" w:rsidR="00881AD2" w:rsidRDefault="00881AD2" w:rsidP="00881AD2">
      <w:r>
        <w:t xml:space="preserve">■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l’alarme</w:t>
      </w:r>
      <w:proofErr w:type="spellEnd"/>
      <w:r>
        <w:t xml:space="preserve"> </w:t>
      </w:r>
      <w:proofErr w:type="spellStart"/>
      <w:r>
        <w:t>sonne</w:t>
      </w:r>
      <w:proofErr w:type="spellEnd"/>
      <w:r>
        <w:t xml:space="preserve">,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arrêtée</w:t>
      </w:r>
      <w:proofErr w:type="spellEnd"/>
      <w:r>
        <w:t xml:space="preserve"> avec </w:t>
      </w:r>
      <w:proofErr w:type="spellStart"/>
      <w:r>
        <w:t>n’importe</w:t>
      </w:r>
      <w:proofErr w:type="spellEnd"/>
      <w:r>
        <w:t xml:space="preserve"> </w:t>
      </w:r>
      <w:proofErr w:type="spellStart"/>
      <w:r>
        <w:t>quel</w:t>
      </w:r>
      <w:proofErr w:type="spellEnd"/>
      <w:r>
        <w:t xml:space="preserve"> bouton arrière. Le bouton Snooze active le rappel. Sans intervention, </w:t>
      </w:r>
      <w:proofErr w:type="spellStart"/>
      <w:r>
        <w:t>l’alarme</w:t>
      </w:r>
      <w:proofErr w:type="spellEnd"/>
      <w:r>
        <w:t xml:space="preserve"> </w:t>
      </w:r>
      <w:proofErr w:type="spellStart"/>
      <w:r>
        <w:t>s’arrête</w:t>
      </w:r>
      <w:proofErr w:type="spellEnd"/>
      <w:r>
        <w:t xml:space="preserve"> après 1 minute.</w:t>
      </w:r>
    </w:p>
    <w:p w14:paraId="3BC2A3D7" w14:textId="77777777" w:rsidR="00881AD2" w:rsidRDefault="00881AD2" w:rsidP="00881AD2">
      <w:proofErr w:type="spellStart"/>
      <w:r>
        <w:rPr>
          <w:b/>
        </w:rPr>
        <w:t>Minuteur</w:t>
      </w:r>
      <w:proofErr w:type="spellEnd"/>
      <w:r>
        <w:rPr>
          <w:b/>
        </w:rPr>
        <w:t xml:space="preserve"> à </w:t>
      </w:r>
      <w:proofErr w:type="spellStart"/>
      <w:r>
        <w:rPr>
          <w:b/>
        </w:rPr>
        <w:t>rebours</w:t>
      </w:r>
      <w:proofErr w:type="spellEnd"/>
    </w:p>
    <w:p w14:paraId="35143072" w14:textId="36276C7A" w:rsidR="00881AD2" w:rsidRPr="00881AD2" w:rsidRDefault="00881AD2" w:rsidP="00881AD2">
      <w:pPr>
        <w:rPr>
          <w:lang w:val="de-DE"/>
        </w:rPr>
      </w:pPr>
      <w:r w:rsidRPr="00881AD2">
        <w:rPr>
          <w:lang w:val="de-DE"/>
        </w:rPr>
        <w:t xml:space="preserve">■ </w:t>
      </w:r>
      <w:proofErr w:type="spellStart"/>
      <w:r w:rsidRPr="00881AD2">
        <w:rPr>
          <w:lang w:val="de-DE"/>
        </w:rPr>
        <w:t>Maintenez</w:t>
      </w:r>
      <w:proofErr w:type="spellEnd"/>
      <w:r w:rsidRPr="00881AD2">
        <w:rPr>
          <w:lang w:val="de-DE"/>
        </w:rPr>
        <w:t xml:space="preserve"> le </w:t>
      </w:r>
      <w:proofErr w:type="spellStart"/>
      <w:r w:rsidRPr="00881AD2">
        <w:rPr>
          <w:lang w:val="de-DE"/>
        </w:rPr>
        <w:t>bouton</w:t>
      </w:r>
      <w:proofErr w:type="spellEnd"/>
      <w:r w:rsidRPr="00881AD2">
        <w:rPr>
          <w:lang w:val="de-DE"/>
        </w:rPr>
        <w:t xml:space="preserve"> </w:t>
      </w:r>
      <w:r w:rsidRPr="004364EF">
        <w:rPr>
          <w:rFonts w:ascii="Arial" w:hAnsi="Arial" w:cs="Arial"/>
          <w:noProof/>
        </w:rPr>
        <w:drawing>
          <wp:inline distT="0" distB="0" distL="0" distR="0" wp14:anchorId="217943C9" wp14:editId="442A4A17">
            <wp:extent cx="238125" cy="204107"/>
            <wp:effectExtent l="0" t="0" r="0" b="5715"/>
            <wp:docPr id="112438828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1AD2">
        <w:rPr>
          <w:lang w:val="de-DE"/>
        </w:rPr>
        <w:t xml:space="preserve"> </w:t>
      </w:r>
      <w:proofErr w:type="spellStart"/>
      <w:r w:rsidRPr="00881AD2">
        <w:rPr>
          <w:lang w:val="de-DE"/>
        </w:rPr>
        <w:t>pour</w:t>
      </w:r>
      <w:proofErr w:type="spellEnd"/>
      <w:r w:rsidRPr="00881AD2">
        <w:rPr>
          <w:lang w:val="de-DE"/>
        </w:rPr>
        <w:t xml:space="preserve"> </w:t>
      </w:r>
      <w:proofErr w:type="spellStart"/>
      <w:r w:rsidRPr="00881AD2">
        <w:rPr>
          <w:lang w:val="de-DE"/>
        </w:rPr>
        <w:t>accéder</w:t>
      </w:r>
      <w:proofErr w:type="spellEnd"/>
      <w:r w:rsidRPr="00881AD2">
        <w:rPr>
          <w:lang w:val="de-DE"/>
        </w:rPr>
        <w:t xml:space="preserve"> au </w:t>
      </w:r>
      <w:proofErr w:type="spellStart"/>
      <w:r w:rsidRPr="00881AD2">
        <w:rPr>
          <w:lang w:val="de-DE"/>
        </w:rPr>
        <w:t>mode</w:t>
      </w:r>
      <w:proofErr w:type="spellEnd"/>
      <w:r w:rsidRPr="00881AD2">
        <w:rPr>
          <w:lang w:val="de-DE"/>
        </w:rPr>
        <w:t xml:space="preserve"> </w:t>
      </w:r>
      <w:proofErr w:type="spellStart"/>
      <w:r w:rsidRPr="00881AD2">
        <w:rPr>
          <w:lang w:val="de-DE"/>
        </w:rPr>
        <w:t>minuterie</w:t>
      </w:r>
      <w:proofErr w:type="spellEnd"/>
      <w:r w:rsidRPr="00881AD2">
        <w:rPr>
          <w:lang w:val="de-DE"/>
        </w:rPr>
        <w:t>.</w:t>
      </w:r>
    </w:p>
    <w:p w14:paraId="629347E0" w14:textId="59BC7C38" w:rsidR="00881AD2" w:rsidRDefault="00881AD2" w:rsidP="00881AD2">
      <w:r>
        <w:t xml:space="preserve">■ </w:t>
      </w:r>
      <w:proofErr w:type="spellStart"/>
      <w:r>
        <w:t>Appuyez</w:t>
      </w:r>
      <w:proofErr w:type="spellEnd"/>
      <w:r>
        <w:t xml:space="preserve"> de nouveau sur </w:t>
      </w:r>
      <w:r w:rsidRPr="004364EF">
        <w:rPr>
          <w:rFonts w:ascii="Arial" w:hAnsi="Arial" w:cs="Arial"/>
          <w:noProof/>
        </w:rPr>
        <w:drawing>
          <wp:inline distT="0" distB="0" distL="0" distR="0" wp14:anchorId="2EF65F64" wp14:editId="3CB63A26">
            <wp:extent cx="238125" cy="204107"/>
            <wp:effectExtent l="0" t="0" r="0" b="5715"/>
            <wp:docPr id="5278409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pour </w:t>
      </w:r>
      <w:proofErr w:type="spellStart"/>
      <w:r>
        <w:t>régler</w:t>
      </w:r>
      <w:proofErr w:type="spellEnd"/>
      <w:r>
        <w:t xml:space="preserve"> les </w:t>
      </w:r>
      <w:proofErr w:type="spellStart"/>
      <w:r>
        <w:t>heures</w:t>
      </w:r>
      <w:proofErr w:type="spellEnd"/>
      <w:r>
        <w:t xml:space="preserve"> avec △ et ▽.</w:t>
      </w:r>
    </w:p>
    <w:p w14:paraId="47393AA2" w14:textId="77777777" w:rsidR="00881AD2" w:rsidRDefault="00881AD2" w:rsidP="00881AD2">
      <w:r>
        <w:t xml:space="preserve">■ </w:t>
      </w:r>
      <w:proofErr w:type="spellStart"/>
      <w:r>
        <w:t>Appuyez</w:t>
      </w:r>
      <w:proofErr w:type="spellEnd"/>
      <w:r>
        <w:t xml:space="preserve"> encore pour </w:t>
      </w:r>
      <w:proofErr w:type="spellStart"/>
      <w:r>
        <w:t>régler</w:t>
      </w:r>
      <w:proofErr w:type="spellEnd"/>
      <w:r>
        <w:t xml:space="preserve"> les minutes avec △ et ▽.</w:t>
      </w:r>
    </w:p>
    <w:p w14:paraId="798B4605" w14:textId="3AE6EED5" w:rsidR="00881AD2" w:rsidRDefault="00881AD2" w:rsidP="00881AD2">
      <w:r>
        <w:t xml:space="preserve">■ </w:t>
      </w:r>
      <w:proofErr w:type="spellStart"/>
      <w:r>
        <w:t>Appuyez</w:t>
      </w:r>
      <w:proofErr w:type="spellEnd"/>
      <w:r>
        <w:t xml:space="preserve"> de nouveau pour </w:t>
      </w:r>
      <w:proofErr w:type="spellStart"/>
      <w:r>
        <w:t>démarrer</w:t>
      </w:r>
      <w:proofErr w:type="spellEnd"/>
      <w:r>
        <w:t xml:space="preserve"> le </w:t>
      </w:r>
      <w:proofErr w:type="spellStart"/>
      <w:r>
        <w:t>minuteur</w:t>
      </w:r>
      <w:proofErr w:type="spellEnd"/>
      <w:r>
        <w:t xml:space="preserve">. Pendant le </w:t>
      </w:r>
      <w:proofErr w:type="spellStart"/>
      <w:r>
        <w:t>décompte</w:t>
      </w:r>
      <w:proofErr w:type="spellEnd"/>
      <w:r>
        <w:t xml:space="preserve">, le bouton </w:t>
      </w:r>
      <w:r w:rsidRPr="004364EF">
        <w:rPr>
          <w:rFonts w:ascii="Arial" w:hAnsi="Arial" w:cs="Arial"/>
          <w:noProof/>
        </w:rPr>
        <w:drawing>
          <wp:inline distT="0" distB="0" distL="0" distR="0" wp14:anchorId="48653260" wp14:editId="6D4A7446">
            <wp:extent cx="238125" cy="204107"/>
            <wp:effectExtent l="0" t="0" r="0" b="5715"/>
            <wp:docPr id="231906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78" cy="20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permet</w:t>
      </w:r>
      <w:proofErr w:type="spellEnd"/>
      <w:r>
        <w:t xml:space="preserve"> de </w:t>
      </w:r>
      <w:proofErr w:type="spellStart"/>
      <w:r>
        <w:t>mettre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pause/</w:t>
      </w:r>
      <w:proofErr w:type="spellStart"/>
      <w:r>
        <w:t>reprendre</w:t>
      </w:r>
      <w:proofErr w:type="spellEnd"/>
      <w:r>
        <w:t>.</w:t>
      </w:r>
    </w:p>
    <w:p w14:paraId="6F0A209B" w14:textId="77777777" w:rsidR="00881AD2" w:rsidRDefault="00881AD2" w:rsidP="00881AD2">
      <w:r>
        <w:t xml:space="preserve">■ À la fin,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sonnerie</w:t>
      </w:r>
      <w:proofErr w:type="spellEnd"/>
      <w:r>
        <w:t xml:space="preserve"> </w:t>
      </w:r>
      <w:proofErr w:type="spellStart"/>
      <w:r>
        <w:t>retentit</w:t>
      </w:r>
      <w:proofErr w:type="spellEnd"/>
      <w:r>
        <w:t xml:space="preserve"> pendant </w:t>
      </w:r>
      <w:proofErr w:type="gramStart"/>
      <w:r>
        <w:t>1 minute</w:t>
      </w:r>
      <w:proofErr w:type="gramEnd"/>
      <w:r>
        <w:t xml:space="preserve">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l’appareil</w:t>
      </w:r>
      <w:proofErr w:type="spellEnd"/>
      <w:r>
        <w:t xml:space="preserve"> </w:t>
      </w:r>
      <w:proofErr w:type="spellStart"/>
      <w:r>
        <w:t>revient</w:t>
      </w:r>
      <w:proofErr w:type="spellEnd"/>
      <w:r>
        <w:t xml:space="preserve"> </w:t>
      </w:r>
      <w:proofErr w:type="spellStart"/>
      <w:r>
        <w:t>automatiquement</w:t>
      </w:r>
      <w:proofErr w:type="spellEnd"/>
      <w:r>
        <w:t xml:space="preserve"> à </w:t>
      </w:r>
      <w:proofErr w:type="spellStart"/>
      <w:r>
        <w:t>l’affichage</w:t>
      </w:r>
      <w:proofErr w:type="spellEnd"/>
      <w:r>
        <w:t xml:space="preserve"> de </w:t>
      </w:r>
      <w:proofErr w:type="spellStart"/>
      <w:r>
        <w:t>l’heure</w:t>
      </w:r>
      <w:proofErr w:type="spellEnd"/>
      <w:r>
        <w:t>.</w:t>
      </w:r>
    </w:p>
    <w:p w14:paraId="7291BEA3" w14:textId="77777777" w:rsidR="00881AD2" w:rsidRDefault="00881AD2" w:rsidP="00881AD2">
      <w:proofErr w:type="spellStart"/>
      <w:r>
        <w:rPr>
          <w:b/>
        </w:rPr>
        <w:t>Autres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fonctions</w:t>
      </w:r>
      <w:proofErr w:type="spellEnd"/>
    </w:p>
    <w:p w14:paraId="5C4B5572" w14:textId="77777777" w:rsidR="00881AD2" w:rsidRDefault="00881AD2" w:rsidP="00881AD2">
      <w:r>
        <w:t xml:space="preserve">■ Avec △ </w:t>
      </w:r>
      <w:proofErr w:type="spellStart"/>
      <w:r>
        <w:t>sélectionnez</w:t>
      </w:r>
      <w:proofErr w:type="spellEnd"/>
      <w:r>
        <w:t xml:space="preserve"> DP1 </w:t>
      </w:r>
      <w:proofErr w:type="spellStart"/>
      <w:r>
        <w:t>ou</w:t>
      </w:r>
      <w:proofErr w:type="spellEnd"/>
      <w:r>
        <w:t xml:space="preserve"> DP2. DP1 alterne </w:t>
      </w:r>
      <w:proofErr w:type="spellStart"/>
      <w:r>
        <w:t>heure</w:t>
      </w:r>
      <w:proofErr w:type="spellEnd"/>
      <w:r>
        <w:t>/date/</w:t>
      </w:r>
      <w:proofErr w:type="spellStart"/>
      <w:r>
        <w:t>température</w:t>
      </w:r>
      <w:proofErr w:type="spellEnd"/>
      <w:r>
        <w:t xml:space="preserve">, DP2 affiche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l’heure</w:t>
      </w:r>
      <w:proofErr w:type="spellEnd"/>
      <w:r>
        <w:t>.</w:t>
      </w:r>
    </w:p>
    <w:p w14:paraId="5119D559" w14:textId="37795996" w:rsidR="00881AD2" w:rsidRDefault="00881AD2" w:rsidP="00881AD2">
      <w:r>
        <w:t xml:space="preserve">■ </w:t>
      </w:r>
      <w:proofErr w:type="spellStart"/>
      <w:r>
        <w:t>Utilisez</w:t>
      </w:r>
      <w:proofErr w:type="spellEnd"/>
      <w:r>
        <w:t xml:space="preserve"> le bouton </w:t>
      </w:r>
      <w:proofErr w:type="spellStart"/>
      <w:r>
        <w:t>d’éclairage</w:t>
      </w:r>
      <w:proofErr w:type="spellEnd"/>
      <w:r>
        <w:t xml:space="preserve"> pour </w:t>
      </w:r>
      <w:proofErr w:type="spellStart"/>
      <w:r>
        <w:t>régler</w:t>
      </w:r>
      <w:proofErr w:type="spellEnd"/>
      <w:r>
        <w:t xml:space="preserve"> la </w:t>
      </w:r>
      <w:proofErr w:type="spellStart"/>
      <w:r>
        <w:t>luminosité</w:t>
      </w:r>
      <w:proofErr w:type="spellEnd"/>
      <w:r>
        <w:t xml:space="preserve"> </w:t>
      </w:r>
      <w:r w:rsidR="005C49C5" w:rsidRPr="004364EF">
        <w:rPr>
          <w:rFonts w:ascii="Arial" w:hAnsi="Arial" w:cs="Arial"/>
          <w:noProof/>
        </w:rPr>
        <w:drawing>
          <wp:inline distT="0" distB="0" distL="0" distR="0" wp14:anchorId="217C1CB2" wp14:editId="31659788">
            <wp:extent cx="228600" cy="232475"/>
            <wp:effectExtent l="0" t="0" r="0" b="0"/>
            <wp:docPr id="10592387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603" cy="23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49C5">
        <w:t xml:space="preserve"> </w:t>
      </w:r>
      <w:r>
        <w:t xml:space="preserve">de </w:t>
      </w:r>
      <w:proofErr w:type="spellStart"/>
      <w:r>
        <w:t>l’éclairage</w:t>
      </w:r>
      <w:proofErr w:type="spellEnd"/>
      <w:r>
        <w:t xml:space="preserve"> </w:t>
      </w:r>
      <w:proofErr w:type="spellStart"/>
      <w:r>
        <w:t>d’ambiance</w:t>
      </w:r>
      <w:proofErr w:type="spellEnd"/>
      <w:r>
        <w:t xml:space="preserve"> (3 </w:t>
      </w:r>
      <w:proofErr w:type="spellStart"/>
      <w:r>
        <w:lastRenderedPageBreak/>
        <w:t>niveaux</w:t>
      </w:r>
      <w:proofErr w:type="spellEnd"/>
      <w:r>
        <w:t>).</w:t>
      </w:r>
    </w:p>
    <w:p w14:paraId="671A967D" w14:textId="77777777" w:rsidR="00881AD2" w:rsidRDefault="00881AD2" w:rsidP="00881AD2">
      <w:r>
        <w:t xml:space="preserve">■ Un </w:t>
      </w:r>
      <w:proofErr w:type="spellStart"/>
      <w:r>
        <w:t>appui</w:t>
      </w:r>
      <w:proofErr w:type="spellEnd"/>
      <w:r>
        <w:t xml:space="preserve"> long sur △ active/</w:t>
      </w:r>
      <w:proofErr w:type="spellStart"/>
      <w:r>
        <w:t>désactive</w:t>
      </w:r>
      <w:proofErr w:type="spellEnd"/>
      <w:r>
        <w:t xml:space="preserve"> </w:t>
      </w:r>
      <w:proofErr w:type="spellStart"/>
      <w:r>
        <w:t>l’heure</w:t>
      </w:r>
      <w:proofErr w:type="spellEnd"/>
      <w:r>
        <w:t xml:space="preserve"> </w:t>
      </w:r>
      <w:proofErr w:type="spellStart"/>
      <w:r>
        <w:t>d’été</w:t>
      </w:r>
      <w:proofErr w:type="spellEnd"/>
      <w:r>
        <w:t xml:space="preserve"> (DST), qui </w:t>
      </w:r>
      <w:proofErr w:type="spellStart"/>
      <w:r>
        <w:t>avance</w:t>
      </w:r>
      <w:proofErr w:type="spellEnd"/>
      <w:r>
        <w:t xml:space="preserve"> </w:t>
      </w:r>
      <w:proofErr w:type="spellStart"/>
      <w:r>
        <w:t>l’heure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heure</w:t>
      </w:r>
      <w:proofErr w:type="spellEnd"/>
      <w:r>
        <w:t>.</w:t>
      </w:r>
    </w:p>
    <w:p w14:paraId="020C2D7A" w14:textId="77777777" w:rsidR="00881AD2" w:rsidRDefault="00881AD2" w:rsidP="00881AD2">
      <w:r>
        <w:t xml:space="preserve">■ Avec ▽ </w:t>
      </w:r>
      <w:proofErr w:type="spellStart"/>
      <w:r>
        <w:t>réglez</w:t>
      </w:r>
      <w:proofErr w:type="spellEnd"/>
      <w:r>
        <w:t xml:space="preserve"> la </w:t>
      </w:r>
      <w:proofErr w:type="spellStart"/>
      <w:r>
        <w:t>luminosité</w:t>
      </w:r>
      <w:proofErr w:type="spellEnd"/>
      <w:r>
        <w:t xml:space="preserve"> de </w:t>
      </w:r>
      <w:proofErr w:type="spellStart"/>
      <w:r>
        <w:t>l’écran</w:t>
      </w:r>
      <w:proofErr w:type="spellEnd"/>
      <w:r>
        <w:t xml:space="preserve"> (3 </w:t>
      </w:r>
      <w:proofErr w:type="spellStart"/>
      <w:r>
        <w:t>niveaux</w:t>
      </w:r>
      <w:proofErr w:type="spellEnd"/>
      <w:r>
        <w:t>).</w:t>
      </w:r>
    </w:p>
    <w:p w14:paraId="6206EB66" w14:textId="77777777" w:rsidR="005C49C5" w:rsidRDefault="005C49C5" w:rsidP="00881AD2"/>
    <w:p w14:paraId="2A3C0964" w14:textId="77777777" w:rsidR="005C49C5" w:rsidRDefault="005C49C5" w:rsidP="00881AD2"/>
    <w:p w14:paraId="283962A9" w14:textId="77777777" w:rsidR="00881AD2" w:rsidRDefault="00881AD2" w:rsidP="00881AD2">
      <w:proofErr w:type="spellStart"/>
      <w:r>
        <w:rPr>
          <w:b/>
        </w:rPr>
        <w:t>Fournisseur</w:t>
      </w:r>
      <w:proofErr w:type="spellEnd"/>
    </w:p>
    <w:p w14:paraId="3C8AAFDC" w14:textId="77777777" w:rsidR="00881AD2" w:rsidRDefault="00881AD2" w:rsidP="00881AD2">
      <w:proofErr w:type="spellStart"/>
      <w:r>
        <w:t>Jasněna</w:t>
      </w:r>
      <w:proofErr w:type="spellEnd"/>
      <w:r>
        <w:t xml:space="preserve"> Vláhová </w:t>
      </w:r>
      <w:proofErr w:type="spellStart"/>
      <w:r>
        <w:t>s.r.o.</w:t>
      </w:r>
      <w:proofErr w:type="spellEnd"/>
      <w:r>
        <w:br/>
      </w:r>
      <w:proofErr w:type="spellStart"/>
      <w:r>
        <w:t>Přibyslav</w:t>
      </w:r>
      <w:proofErr w:type="spellEnd"/>
      <w:r>
        <w:t xml:space="preserve"> 77</w:t>
      </w:r>
      <w:r>
        <w:br/>
        <w:t xml:space="preserve">549 01 </w:t>
      </w:r>
      <w:proofErr w:type="spellStart"/>
      <w:r>
        <w:t>Nové</w:t>
      </w:r>
      <w:proofErr w:type="spellEnd"/>
      <w:r>
        <w:t xml:space="preserve"> </w:t>
      </w:r>
      <w:proofErr w:type="spellStart"/>
      <w:r>
        <w:t>Město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Metují</w:t>
      </w:r>
      <w:proofErr w:type="spellEnd"/>
      <w:r>
        <w:br/>
        <w:t xml:space="preserve">République </w:t>
      </w:r>
      <w:proofErr w:type="spellStart"/>
      <w:r>
        <w:t>tchèque</w:t>
      </w:r>
      <w:proofErr w:type="spellEnd"/>
    </w:p>
    <w:p w14:paraId="48F86F94" w14:textId="77777777" w:rsidR="005C49C5" w:rsidRDefault="005C49C5" w:rsidP="00881AD2"/>
    <w:p w14:paraId="2F8959D3" w14:textId="77777777" w:rsidR="00881AD2" w:rsidRDefault="00881AD2" w:rsidP="00881AD2">
      <w:r>
        <w:rPr>
          <w:b/>
        </w:rPr>
        <w:t>DÉCLARATION UE DE CONFORMITÉ SIMPLIFIÉE</w:t>
      </w:r>
    </w:p>
    <w:p w14:paraId="4347B165" w14:textId="77777777" w:rsidR="00881AD2" w:rsidRDefault="00881AD2" w:rsidP="00881AD2">
      <w:r>
        <w:t xml:space="preserve">Par la </w:t>
      </w:r>
      <w:proofErr w:type="spellStart"/>
      <w:r>
        <w:t>présente</w:t>
      </w:r>
      <w:proofErr w:type="spellEnd"/>
      <w:r>
        <w:t xml:space="preserve">, </w:t>
      </w:r>
      <w:proofErr w:type="spellStart"/>
      <w:r>
        <w:t>Jasněna</w:t>
      </w:r>
      <w:proofErr w:type="spellEnd"/>
      <w:r>
        <w:t xml:space="preserve"> Vláhová </w:t>
      </w:r>
      <w:proofErr w:type="spellStart"/>
      <w:r>
        <w:t>s.r.o.</w:t>
      </w:r>
      <w:proofErr w:type="spellEnd"/>
      <w:r>
        <w:t xml:space="preserve"> </w:t>
      </w:r>
      <w:proofErr w:type="spellStart"/>
      <w:r>
        <w:t>déclare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cet</w:t>
      </w:r>
      <w:proofErr w:type="spellEnd"/>
      <w:r>
        <w:t xml:space="preserve"> </w:t>
      </w:r>
      <w:proofErr w:type="spellStart"/>
      <w:r>
        <w:t>appareil</w:t>
      </w:r>
      <w:proofErr w:type="spellEnd"/>
      <w:r>
        <w:t xml:space="preserve"> est </w:t>
      </w:r>
      <w:proofErr w:type="spellStart"/>
      <w:r>
        <w:t>conforme</w:t>
      </w:r>
      <w:proofErr w:type="spellEnd"/>
      <w:r>
        <w:t xml:space="preserve"> à la directive 2014/53/UE. Le </w:t>
      </w:r>
      <w:proofErr w:type="spellStart"/>
      <w:r>
        <w:t>texte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de la </w:t>
      </w:r>
      <w:proofErr w:type="spellStart"/>
      <w:r>
        <w:t>déclaration</w:t>
      </w:r>
      <w:proofErr w:type="spellEnd"/>
      <w:r>
        <w:t xml:space="preserve"> UE de </w:t>
      </w:r>
      <w:proofErr w:type="spellStart"/>
      <w:r>
        <w:t>conformité</w:t>
      </w:r>
      <w:proofErr w:type="spellEnd"/>
      <w:r>
        <w:t xml:space="preserve"> est disponible </w:t>
      </w:r>
      <w:proofErr w:type="gramStart"/>
      <w:r>
        <w:t>sur :</w:t>
      </w:r>
      <w:proofErr w:type="gramEnd"/>
      <w:r>
        <w:t xml:space="preserve"> www.vlahova.cz</w:t>
      </w:r>
    </w:p>
    <w:p w14:paraId="4E6FC61C" w14:textId="7F2A928D" w:rsidR="00875C2A" w:rsidRPr="004364EF" w:rsidRDefault="00881AD2" w:rsidP="00741A60">
      <w:pPr>
        <w:rPr>
          <w:szCs w:val="21"/>
          <w:lang w:val="pl-PL"/>
        </w:rPr>
      </w:pPr>
      <w:r w:rsidRPr="00AD7AA1">
        <w:rPr>
          <w:noProof/>
          <w:lang w:val="pl-PL"/>
        </w:rPr>
        <w:drawing>
          <wp:anchor distT="0" distB="0" distL="114300" distR="114300" simplePos="0" relativeHeight="251669504" behindDoc="0" locked="0" layoutInCell="1" allowOverlap="1" wp14:anchorId="6AED3807" wp14:editId="78257B8B">
            <wp:simplePos x="0" y="0"/>
            <wp:positionH relativeFrom="margin">
              <wp:posOffset>4210050</wp:posOffset>
            </wp:positionH>
            <wp:positionV relativeFrom="paragraph">
              <wp:posOffset>256540</wp:posOffset>
            </wp:positionV>
            <wp:extent cx="294005" cy="419100"/>
            <wp:effectExtent l="0" t="0" r="0" b="0"/>
            <wp:wrapNone/>
            <wp:docPr id="70048324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68480" behindDoc="0" locked="0" layoutInCell="1" allowOverlap="1" wp14:anchorId="0D5694A8" wp14:editId="57150FDF">
            <wp:simplePos x="0" y="0"/>
            <wp:positionH relativeFrom="margin">
              <wp:posOffset>4674235</wp:posOffset>
            </wp:positionH>
            <wp:positionV relativeFrom="paragraph">
              <wp:posOffset>256540</wp:posOffset>
            </wp:positionV>
            <wp:extent cx="600075" cy="423705"/>
            <wp:effectExtent l="0" t="0" r="0" b="0"/>
            <wp:wrapNone/>
            <wp:docPr id="774164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75C2A" w:rsidRPr="004364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E24F8" w14:textId="77777777" w:rsidR="0068791A" w:rsidRDefault="0068791A" w:rsidP="00367936">
      <w:r>
        <w:separator/>
      </w:r>
    </w:p>
  </w:endnote>
  <w:endnote w:type="continuationSeparator" w:id="0">
    <w:p w14:paraId="70EC94D4" w14:textId="77777777" w:rsidR="0068791A" w:rsidRDefault="0068791A" w:rsidP="00367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E5949" w14:textId="77777777" w:rsidR="0068791A" w:rsidRDefault="0068791A" w:rsidP="00367936">
      <w:r>
        <w:separator/>
      </w:r>
    </w:p>
  </w:footnote>
  <w:footnote w:type="continuationSeparator" w:id="0">
    <w:p w14:paraId="7BB9BEF0" w14:textId="77777777" w:rsidR="0068791A" w:rsidRDefault="0068791A" w:rsidP="00367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D5E32"/>
    <w:multiLevelType w:val="hybridMultilevel"/>
    <w:tmpl w:val="E19E2E7E"/>
    <w:lvl w:ilvl="0" w:tplc="E4FE6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F14286F"/>
    <w:multiLevelType w:val="hybridMultilevel"/>
    <w:tmpl w:val="F212288C"/>
    <w:lvl w:ilvl="0" w:tplc="52EA2F7C">
      <w:start w:val="1"/>
      <w:numFmt w:val="bullet"/>
      <w:lvlText w:val="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97627878">
    <w:abstractNumId w:val="0"/>
  </w:num>
  <w:num w:numId="2" w16cid:durableId="942222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6D"/>
    <w:rsid w:val="0002537E"/>
    <w:rsid w:val="000B0E75"/>
    <w:rsid w:val="00135A55"/>
    <w:rsid w:val="0021286E"/>
    <w:rsid w:val="002614E2"/>
    <w:rsid w:val="00281E66"/>
    <w:rsid w:val="002E0F0E"/>
    <w:rsid w:val="00334E9B"/>
    <w:rsid w:val="00354D2C"/>
    <w:rsid w:val="00367936"/>
    <w:rsid w:val="00373895"/>
    <w:rsid w:val="00380B3F"/>
    <w:rsid w:val="003A1DCE"/>
    <w:rsid w:val="003A6226"/>
    <w:rsid w:val="003F7ACD"/>
    <w:rsid w:val="004364EF"/>
    <w:rsid w:val="00437582"/>
    <w:rsid w:val="00445D7E"/>
    <w:rsid w:val="00456AB6"/>
    <w:rsid w:val="00517C7C"/>
    <w:rsid w:val="005C49C5"/>
    <w:rsid w:val="0068791A"/>
    <w:rsid w:val="00695454"/>
    <w:rsid w:val="006A2C4D"/>
    <w:rsid w:val="006E6FA3"/>
    <w:rsid w:val="00741A60"/>
    <w:rsid w:val="00761B8D"/>
    <w:rsid w:val="007D743E"/>
    <w:rsid w:val="00826C5C"/>
    <w:rsid w:val="00875C2A"/>
    <w:rsid w:val="00881AD2"/>
    <w:rsid w:val="008C0CC4"/>
    <w:rsid w:val="008D0D1C"/>
    <w:rsid w:val="00970479"/>
    <w:rsid w:val="009E18D8"/>
    <w:rsid w:val="00A145F4"/>
    <w:rsid w:val="00B10597"/>
    <w:rsid w:val="00B27753"/>
    <w:rsid w:val="00BA6843"/>
    <w:rsid w:val="00C151A5"/>
    <w:rsid w:val="00C42877"/>
    <w:rsid w:val="00C86804"/>
    <w:rsid w:val="00C9052B"/>
    <w:rsid w:val="00C95513"/>
    <w:rsid w:val="00CC572D"/>
    <w:rsid w:val="00DB3DC1"/>
    <w:rsid w:val="00DC52DB"/>
    <w:rsid w:val="00E45C85"/>
    <w:rsid w:val="00E54474"/>
    <w:rsid w:val="00E67796"/>
    <w:rsid w:val="00ED33BE"/>
    <w:rsid w:val="00EE29F3"/>
    <w:rsid w:val="00F2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22E33"/>
  <w15:chartTrackingRefBased/>
  <w15:docId w15:val="{C47579B3-1E45-46FB-BE10-3AEAEA62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75C2A"/>
    <w:pPr>
      <w:keepNext/>
      <w:keepLines/>
      <w:widowControl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5C2A"/>
    <w:pPr>
      <w:keepNext/>
      <w:keepLines/>
      <w:widowControl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D7E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3679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6793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679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67936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41A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A6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75C2A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75C2A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vlahova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2228</Words>
  <Characters>13152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Silvie Faltusová</cp:lastModifiedBy>
  <cp:revision>2</cp:revision>
  <dcterms:created xsi:type="dcterms:W3CDTF">2026-06-12T10:03:00Z</dcterms:created>
  <dcterms:modified xsi:type="dcterms:W3CDTF">2026-06-12T10:03:00Z</dcterms:modified>
</cp:coreProperties>
</file>